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50F" w:rsidRPr="006125ED" w:rsidRDefault="00CA5F9E">
      <w:pPr>
        <w:jc w:val="center"/>
        <w:rPr>
          <w:lang w:val="ru-RU"/>
        </w:rPr>
      </w:pPr>
      <w:r w:rsidRPr="006125ED">
        <w:rPr>
          <w:rFonts w:ascii="Aptos Display" w:eastAsia="Aptos Display" w:hAnsi="Aptos Display"/>
          <w:b/>
          <w:color w:val="1F4E78"/>
          <w:sz w:val="32"/>
          <w:lang w:val="ru-RU"/>
        </w:rPr>
        <w:t>ДОДАТОК 3</w:t>
      </w:r>
    </w:p>
    <w:p w:rsidR="008B250F" w:rsidRPr="006125ED" w:rsidRDefault="00CA5F9E">
      <w:pPr>
        <w:jc w:val="center"/>
        <w:rPr>
          <w:lang w:val="ru-RU"/>
        </w:rPr>
      </w:pPr>
      <w:r w:rsidRPr="006125ED">
        <w:rPr>
          <w:i/>
          <w:color w:val="54585E"/>
          <w:lang w:val="ru-RU"/>
        </w:rPr>
        <w:t xml:space="preserve">Форма </w:t>
      </w:r>
      <w:proofErr w:type="spellStart"/>
      <w:r w:rsidRPr="006125ED">
        <w:rPr>
          <w:i/>
          <w:color w:val="54585E"/>
          <w:lang w:val="ru-RU"/>
        </w:rPr>
        <w:t>технічної</w:t>
      </w:r>
      <w:proofErr w:type="spellEnd"/>
      <w:r w:rsidRPr="006125ED">
        <w:rPr>
          <w:i/>
          <w:color w:val="54585E"/>
          <w:lang w:val="ru-RU"/>
        </w:rPr>
        <w:t xml:space="preserve"> та </w:t>
      </w:r>
      <w:proofErr w:type="spellStart"/>
      <w:r w:rsidRPr="006125ED">
        <w:rPr>
          <w:i/>
          <w:color w:val="54585E"/>
          <w:lang w:val="ru-RU"/>
        </w:rPr>
        <w:t>організаційної</w:t>
      </w:r>
      <w:proofErr w:type="spellEnd"/>
      <w:r w:rsidRPr="006125ED">
        <w:rPr>
          <w:i/>
          <w:color w:val="54585E"/>
          <w:lang w:val="ru-RU"/>
        </w:rPr>
        <w:t xml:space="preserve"> </w:t>
      </w:r>
      <w:proofErr w:type="spellStart"/>
      <w:r w:rsidRPr="006125ED">
        <w:rPr>
          <w:i/>
          <w:color w:val="54585E"/>
          <w:lang w:val="ru-RU"/>
        </w:rPr>
        <w:t>пропозиції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8B250F" w:rsidRPr="006125ED">
        <w:trPr>
          <w:jc w:val="center"/>
        </w:trPr>
        <w:tc>
          <w:tcPr>
            <w:tcW w:w="9638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3F5F7"/>
          </w:tcPr>
          <w:p w:rsidR="008B250F" w:rsidRPr="006125ED" w:rsidRDefault="00CA5F9E">
            <w:pPr>
              <w:spacing w:after="0"/>
              <w:rPr>
                <w:lang w:val="ru-RU"/>
              </w:rPr>
            </w:pP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Заповнюється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учасником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 xml:space="preserve">. 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Саме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дані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 xml:space="preserve"> з 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цього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додатка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оцінюються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 xml:space="preserve"> за 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критеріями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 xml:space="preserve"> «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Досвід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>», «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Якість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технічного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підходу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 xml:space="preserve">» та «Команда та 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операційна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спроможність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 xml:space="preserve">». 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Якщо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певна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інформація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відсутня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 xml:space="preserve">, 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замовник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 xml:space="preserve"> не 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зможе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її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врахувати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під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 xml:space="preserve"> час 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оцінки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>.</w:t>
            </w:r>
          </w:p>
        </w:tc>
      </w:tr>
    </w:tbl>
    <w:p w:rsidR="008B250F" w:rsidRPr="006125ED" w:rsidRDefault="00CA5F9E">
      <w:pPr>
        <w:spacing w:before="200" w:after="80"/>
        <w:rPr>
          <w:lang w:val="ru-RU"/>
        </w:rPr>
      </w:pPr>
      <w:r w:rsidRPr="006125ED">
        <w:rPr>
          <w:b/>
          <w:color w:val="1F4E78"/>
          <w:sz w:val="24"/>
          <w:lang w:val="ru-RU"/>
        </w:rPr>
        <w:t xml:space="preserve">1. </w:t>
      </w:r>
      <w:proofErr w:type="spellStart"/>
      <w:r w:rsidRPr="006125ED">
        <w:rPr>
          <w:b/>
          <w:color w:val="1F4E78"/>
          <w:sz w:val="24"/>
          <w:lang w:val="ru-RU"/>
        </w:rPr>
        <w:t>Розуміння</w:t>
      </w:r>
      <w:proofErr w:type="spellEnd"/>
      <w:r w:rsidRPr="006125ED">
        <w:rPr>
          <w:b/>
          <w:color w:val="1F4E78"/>
          <w:sz w:val="24"/>
          <w:lang w:val="ru-RU"/>
        </w:rPr>
        <w:t xml:space="preserve"> </w:t>
      </w:r>
      <w:proofErr w:type="spellStart"/>
      <w:r w:rsidRPr="006125ED">
        <w:rPr>
          <w:b/>
          <w:color w:val="1F4E78"/>
          <w:sz w:val="24"/>
          <w:lang w:val="ru-RU"/>
        </w:rPr>
        <w:t>завдання</w:t>
      </w:r>
      <w:proofErr w:type="spellEnd"/>
      <w:r w:rsidRPr="006125ED">
        <w:rPr>
          <w:b/>
          <w:color w:val="1F4E78"/>
          <w:sz w:val="24"/>
          <w:lang w:val="ru-RU"/>
        </w:rPr>
        <w:t xml:space="preserve"> та </w:t>
      </w:r>
      <w:proofErr w:type="spellStart"/>
      <w:r w:rsidRPr="006125ED">
        <w:rPr>
          <w:b/>
          <w:color w:val="1F4E78"/>
          <w:sz w:val="24"/>
          <w:lang w:val="ru-RU"/>
        </w:rPr>
        <w:t>підхід</w:t>
      </w:r>
      <w:proofErr w:type="spellEnd"/>
      <w:r w:rsidRPr="006125ED">
        <w:rPr>
          <w:b/>
          <w:color w:val="1F4E78"/>
          <w:sz w:val="24"/>
          <w:lang w:val="ru-RU"/>
        </w:rPr>
        <w:t xml:space="preserve"> до </w:t>
      </w:r>
      <w:proofErr w:type="spellStart"/>
      <w:r w:rsidRPr="006125ED">
        <w:rPr>
          <w:b/>
          <w:color w:val="1F4E78"/>
          <w:sz w:val="24"/>
          <w:lang w:val="ru-RU"/>
        </w:rPr>
        <w:t>надання</w:t>
      </w:r>
      <w:proofErr w:type="spellEnd"/>
      <w:r w:rsidRPr="006125ED">
        <w:rPr>
          <w:b/>
          <w:color w:val="1F4E78"/>
          <w:sz w:val="24"/>
          <w:lang w:val="ru-RU"/>
        </w:rPr>
        <w:t xml:space="preserve"> </w:t>
      </w:r>
      <w:proofErr w:type="spellStart"/>
      <w:r w:rsidRPr="006125ED">
        <w:rPr>
          <w:b/>
          <w:color w:val="1F4E78"/>
          <w:sz w:val="24"/>
          <w:lang w:val="ru-RU"/>
        </w:rPr>
        <w:t>послуг</w:t>
      </w:r>
      <w:proofErr w:type="spellEnd"/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00"/>
        <w:gridCol w:w="5739"/>
      </w:tblGrid>
      <w:tr w:rsidR="008B250F">
        <w:trPr>
          <w:cantSplit/>
          <w:jc w:val="center"/>
        </w:trPr>
        <w:tc>
          <w:tcPr>
            <w:tcW w:w="390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B250F" w:rsidRDefault="00CA5F9E">
            <w:pPr>
              <w:spacing w:line="252" w:lineRule="auto"/>
              <w:jc w:val="center"/>
            </w:pPr>
            <w:proofErr w:type="spellStart"/>
            <w:r>
              <w:rPr>
                <w:b/>
                <w:color w:val="FFFFFF"/>
                <w:sz w:val="19"/>
              </w:rPr>
              <w:t>Що</w:t>
            </w:r>
            <w:proofErr w:type="spellEnd"/>
            <w:r>
              <w:rPr>
                <w:b/>
                <w:color w:val="FFFFFF"/>
                <w:sz w:val="19"/>
              </w:rPr>
              <w:t xml:space="preserve"> </w:t>
            </w:r>
            <w:proofErr w:type="spellStart"/>
            <w:r>
              <w:rPr>
                <w:b/>
                <w:color w:val="FFFFFF"/>
                <w:sz w:val="19"/>
              </w:rPr>
              <w:t>потрібно</w:t>
            </w:r>
            <w:proofErr w:type="spellEnd"/>
            <w:r>
              <w:rPr>
                <w:b/>
                <w:color w:val="FFFFFF"/>
                <w:sz w:val="19"/>
              </w:rPr>
              <w:t xml:space="preserve"> </w:t>
            </w:r>
            <w:proofErr w:type="spellStart"/>
            <w:r>
              <w:rPr>
                <w:b/>
                <w:color w:val="FFFFFF"/>
                <w:sz w:val="19"/>
              </w:rPr>
              <w:t>описати</w:t>
            </w:r>
            <w:proofErr w:type="spellEnd"/>
          </w:p>
        </w:tc>
        <w:tc>
          <w:tcPr>
            <w:tcW w:w="5739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B250F" w:rsidRDefault="00CA5F9E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Відповідь учасника</w:t>
            </w:r>
          </w:p>
        </w:tc>
      </w:tr>
      <w:tr w:rsidR="008B250F" w:rsidRPr="006125ED">
        <w:trPr>
          <w:cantSplit/>
          <w:jc w:val="center"/>
        </w:trPr>
        <w:tc>
          <w:tcPr>
            <w:tcW w:w="390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:rsidR="008B250F" w:rsidRPr="006125ED" w:rsidRDefault="00CA5F9E">
            <w:pPr>
              <w:spacing w:line="252" w:lineRule="auto"/>
              <w:rPr>
                <w:lang w:val="ru-RU"/>
              </w:rPr>
            </w:pPr>
            <w:r w:rsidRPr="006125ED">
              <w:rPr>
                <w:sz w:val="20"/>
                <w:lang w:val="ru-RU"/>
              </w:rPr>
              <w:t xml:space="preserve">1.1. Коротко </w:t>
            </w:r>
            <w:proofErr w:type="spellStart"/>
            <w:r w:rsidRPr="006125ED">
              <w:rPr>
                <w:sz w:val="20"/>
                <w:lang w:val="ru-RU"/>
              </w:rPr>
              <w:t>опишіть</w:t>
            </w:r>
            <w:proofErr w:type="spellEnd"/>
            <w:r w:rsidRPr="006125ED">
              <w:rPr>
                <w:sz w:val="20"/>
                <w:lang w:val="ru-RU"/>
              </w:rPr>
              <w:t xml:space="preserve">, як буде </w:t>
            </w:r>
            <w:proofErr w:type="spellStart"/>
            <w:r w:rsidRPr="006125ED">
              <w:rPr>
                <w:sz w:val="20"/>
                <w:lang w:val="ru-RU"/>
              </w:rPr>
              <w:t>організовано</w:t>
            </w:r>
            <w:proofErr w:type="spellEnd"/>
            <w:r w:rsidRPr="006125ED">
              <w:rPr>
                <w:sz w:val="20"/>
                <w:lang w:val="ru-RU"/>
              </w:rPr>
              <w:t xml:space="preserve"> роботу </w:t>
            </w:r>
            <w:proofErr w:type="spellStart"/>
            <w:r w:rsidRPr="006125ED">
              <w:rPr>
                <w:sz w:val="20"/>
                <w:lang w:val="ru-RU"/>
              </w:rPr>
              <w:t>із</w:t>
            </w:r>
            <w:proofErr w:type="spellEnd"/>
            <w:r w:rsidRPr="006125ED">
              <w:rPr>
                <w:sz w:val="20"/>
                <w:lang w:val="ru-RU"/>
              </w:rPr>
              <w:t xml:space="preserve"> заявками </w:t>
            </w:r>
            <w:proofErr w:type="spellStart"/>
            <w:r w:rsidRPr="006125ED">
              <w:rPr>
                <w:sz w:val="20"/>
                <w:lang w:val="ru-RU"/>
              </w:rPr>
              <w:t>замовника</w:t>
            </w:r>
            <w:proofErr w:type="spellEnd"/>
            <w:r w:rsidRPr="006125ED">
              <w:rPr>
                <w:sz w:val="20"/>
                <w:lang w:val="ru-RU"/>
              </w:rPr>
              <w:t xml:space="preserve">: </w:t>
            </w:r>
            <w:proofErr w:type="spellStart"/>
            <w:r w:rsidRPr="006125ED">
              <w:rPr>
                <w:sz w:val="20"/>
                <w:lang w:val="ru-RU"/>
              </w:rPr>
              <w:t>отримання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запиту</w:t>
            </w:r>
            <w:proofErr w:type="spellEnd"/>
            <w:r w:rsidRPr="006125ED">
              <w:rPr>
                <w:sz w:val="20"/>
                <w:lang w:val="ru-RU"/>
              </w:rPr>
              <w:t xml:space="preserve">, </w:t>
            </w:r>
            <w:proofErr w:type="spellStart"/>
            <w:r w:rsidRPr="006125ED">
              <w:rPr>
                <w:sz w:val="20"/>
                <w:lang w:val="ru-RU"/>
              </w:rPr>
              <w:t>підбір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варіантів</w:t>
            </w:r>
            <w:proofErr w:type="spellEnd"/>
            <w:r w:rsidRPr="006125ED">
              <w:rPr>
                <w:sz w:val="20"/>
                <w:lang w:val="ru-RU"/>
              </w:rPr>
              <w:t xml:space="preserve">, </w:t>
            </w:r>
            <w:proofErr w:type="spellStart"/>
            <w:r w:rsidRPr="006125ED">
              <w:rPr>
                <w:sz w:val="20"/>
                <w:lang w:val="ru-RU"/>
              </w:rPr>
              <w:t>погодження</w:t>
            </w:r>
            <w:proofErr w:type="spellEnd"/>
            <w:r w:rsidRPr="006125ED">
              <w:rPr>
                <w:sz w:val="20"/>
                <w:lang w:val="ru-RU"/>
              </w:rPr>
              <w:t xml:space="preserve">, </w:t>
            </w:r>
            <w:proofErr w:type="spellStart"/>
            <w:r w:rsidRPr="006125ED">
              <w:rPr>
                <w:sz w:val="20"/>
                <w:lang w:val="ru-RU"/>
              </w:rPr>
              <w:t>бронюванн</w:t>
            </w:r>
            <w:r w:rsidRPr="006125ED">
              <w:rPr>
                <w:sz w:val="20"/>
                <w:lang w:val="ru-RU"/>
              </w:rPr>
              <w:t>я</w:t>
            </w:r>
            <w:proofErr w:type="spellEnd"/>
            <w:r w:rsidRPr="006125ED">
              <w:rPr>
                <w:sz w:val="20"/>
                <w:lang w:val="ru-RU"/>
              </w:rPr>
              <w:t xml:space="preserve">, </w:t>
            </w:r>
            <w:proofErr w:type="spellStart"/>
            <w:r w:rsidRPr="006125ED">
              <w:rPr>
                <w:sz w:val="20"/>
                <w:lang w:val="ru-RU"/>
              </w:rPr>
              <w:t>супровід</w:t>
            </w:r>
            <w:proofErr w:type="spellEnd"/>
            <w:r w:rsidRPr="006125ED">
              <w:rPr>
                <w:sz w:val="20"/>
                <w:lang w:val="ru-RU"/>
              </w:rPr>
              <w:t xml:space="preserve">, </w:t>
            </w:r>
            <w:proofErr w:type="spellStart"/>
            <w:r w:rsidRPr="006125ED">
              <w:rPr>
                <w:sz w:val="20"/>
                <w:lang w:val="ru-RU"/>
              </w:rPr>
              <w:t>закриття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документів</w:t>
            </w:r>
            <w:proofErr w:type="spellEnd"/>
            <w:r w:rsidRPr="006125ED">
              <w:rPr>
                <w:sz w:val="20"/>
                <w:lang w:val="ru-RU"/>
              </w:rPr>
              <w:t>.</w:t>
            </w:r>
          </w:p>
        </w:tc>
        <w:tc>
          <w:tcPr>
            <w:tcW w:w="573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Pr="006125ED" w:rsidRDefault="00CA5F9E">
            <w:pPr>
              <w:spacing w:line="252" w:lineRule="auto"/>
              <w:rPr>
                <w:lang w:val="ru-RU"/>
              </w:rPr>
            </w:pPr>
            <w:r w:rsidRPr="006125ED">
              <w:rPr>
                <w:sz w:val="20"/>
                <w:lang w:val="ru-RU"/>
              </w:rPr>
              <w:t xml:space="preserve"> </w:t>
            </w:r>
            <w:r w:rsidRPr="006125ED">
              <w:rPr>
                <w:sz w:val="20"/>
                <w:lang w:val="ru-RU"/>
              </w:rPr>
              <w:br/>
              <w:t xml:space="preserve"> </w:t>
            </w:r>
            <w:r w:rsidRPr="006125ED">
              <w:rPr>
                <w:sz w:val="20"/>
                <w:lang w:val="ru-RU"/>
              </w:rPr>
              <w:br/>
              <w:t xml:space="preserve"> </w:t>
            </w:r>
            <w:r w:rsidRPr="006125ED">
              <w:rPr>
                <w:sz w:val="20"/>
                <w:lang w:val="ru-RU"/>
              </w:rPr>
              <w:br/>
              <w:t xml:space="preserve"> </w:t>
            </w:r>
          </w:p>
        </w:tc>
      </w:tr>
      <w:tr w:rsidR="008B250F" w:rsidRPr="006125ED">
        <w:trPr>
          <w:cantSplit/>
          <w:jc w:val="center"/>
        </w:trPr>
        <w:tc>
          <w:tcPr>
            <w:tcW w:w="390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:rsidR="008B250F" w:rsidRPr="006125ED" w:rsidRDefault="00CA5F9E">
            <w:pPr>
              <w:spacing w:line="252" w:lineRule="auto"/>
              <w:rPr>
                <w:lang w:val="ru-RU"/>
              </w:rPr>
            </w:pPr>
            <w:r w:rsidRPr="006125ED">
              <w:rPr>
                <w:sz w:val="20"/>
                <w:lang w:val="ru-RU"/>
              </w:rPr>
              <w:t xml:space="preserve">1.2. </w:t>
            </w:r>
            <w:proofErr w:type="spellStart"/>
            <w:r w:rsidRPr="006125ED">
              <w:rPr>
                <w:sz w:val="20"/>
                <w:lang w:val="ru-RU"/>
              </w:rPr>
              <w:t>Опишіть</w:t>
            </w:r>
            <w:proofErr w:type="spellEnd"/>
            <w:r w:rsidRPr="006125ED">
              <w:rPr>
                <w:sz w:val="20"/>
                <w:lang w:val="ru-RU"/>
              </w:rPr>
              <w:t xml:space="preserve">, як </w:t>
            </w:r>
            <w:proofErr w:type="spellStart"/>
            <w:r w:rsidRPr="006125ED">
              <w:rPr>
                <w:sz w:val="20"/>
                <w:lang w:val="ru-RU"/>
              </w:rPr>
              <w:t>ви</w:t>
            </w:r>
            <w:proofErr w:type="spellEnd"/>
            <w:r w:rsidRPr="006125ED">
              <w:rPr>
                <w:sz w:val="20"/>
                <w:lang w:val="ru-RU"/>
              </w:rPr>
              <w:t xml:space="preserve"> будете </w:t>
            </w:r>
            <w:proofErr w:type="spellStart"/>
            <w:r w:rsidRPr="006125ED">
              <w:rPr>
                <w:sz w:val="20"/>
                <w:lang w:val="ru-RU"/>
              </w:rPr>
              <w:t>координувати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одночасну</w:t>
            </w:r>
            <w:proofErr w:type="spellEnd"/>
            <w:r w:rsidRPr="006125ED">
              <w:rPr>
                <w:sz w:val="20"/>
                <w:lang w:val="ru-RU"/>
              </w:rPr>
              <w:t xml:space="preserve"> роботу в </w:t>
            </w:r>
            <w:proofErr w:type="spellStart"/>
            <w:r w:rsidRPr="006125ED">
              <w:rPr>
                <w:sz w:val="20"/>
                <w:lang w:val="ru-RU"/>
              </w:rPr>
              <w:t>кількох</w:t>
            </w:r>
            <w:proofErr w:type="spellEnd"/>
            <w:r w:rsidRPr="006125ED">
              <w:rPr>
                <w:sz w:val="20"/>
                <w:lang w:val="ru-RU"/>
              </w:rPr>
              <w:t xml:space="preserve"> громадах і як </w:t>
            </w:r>
            <w:proofErr w:type="spellStart"/>
            <w:r w:rsidRPr="006125ED">
              <w:rPr>
                <w:sz w:val="20"/>
                <w:lang w:val="ru-RU"/>
              </w:rPr>
              <w:t>забезпечите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безперервність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сервісу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протягом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травня</w:t>
            </w:r>
            <w:proofErr w:type="spellEnd"/>
            <w:r w:rsidRPr="006125ED">
              <w:rPr>
                <w:sz w:val="20"/>
                <w:lang w:val="ru-RU"/>
              </w:rPr>
              <w:t xml:space="preserve"> 2026 - </w:t>
            </w:r>
            <w:proofErr w:type="spellStart"/>
            <w:r w:rsidRPr="006125ED">
              <w:rPr>
                <w:sz w:val="20"/>
                <w:lang w:val="ru-RU"/>
              </w:rPr>
              <w:t>січня</w:t>
            </w:r>
            <w:proofErr w:type="spellEnd"/>
            <w:r w:rsidRPr="006125ED">
              <w:rPr>
                <w:sz w:val="20"/>
                <w:lang w:val="ru-RU"/>
              </w:rPr>
              <w:t xml:space="preserve"> 2027 року.</w:t>
            </w:r>
          </w:p>
        </w:tc>
        <w:tc>
          <w:tcPr>
            <w:tcW w:w="573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Pr="006125ED" w:rsidRDefault="00CA5F9E">
            <w:pPr>
              <w:spacing w:line="252" w:lineRule="auto"/>
              <w:rPr>
                <w:lang w:val="ru-RU"/>
              </w:rPr>
            </w:pPr>
            <w:r w:rsidRPr="006125ED">
              <w:rPr>
                <w:sz w:val="20"/>
                <w:lang w:val="ru-RU"/>
              </w:rPr>
              <w:t xml:space="preserve"> </w:t>
            </w:r>
            <w:r w:rsidRPr="006125ED">
              <w:rPr>
                <w:sz w:val="20"/>
                <w:lang w:val="ru-RU"/>
              </w:rPr>
              <w:br/>
              <w:t xml:space="preserve"> </w:t>
            </w:r>
            <w:r w:rsidRPr="006125ED">
              <w:rPr>
                <w:sz w:val="20"/>
                <w:lang w:val="ru-RU"/>
              </w:rPr>
              <w:br/>
              <w:t xml:space="preserve"> </w:t>
            </w:r>
            <w:r w:rsidRPr="006125ED">
              <w:rPr>
                <w:sz w:val="20"/>
                <w:lang w:val="ru-RU"/>
              </w:rPr>
              <w:br/>
              <w:t xml:space="preserve"> </w:t>
            </w:r>
          </w:p>
        </w:tc>
      </w:tr>
      <w:tr w:rsidR="008B250F" w:rsidRPr="006125ED">
        <w:trPr>
          <w:cantSplit/>
          <w:jc w:val="center"/>
        </w:trPr>
        <w:tc>
          <w:tcPr>
            <w:tcW w:w="390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:rsidR="008B250F" w:rsidRPr="006125ED" w:rsidRDefault="00CA5F9E">
            <w:pPr>
              <w:spacing w:line="252" w:lineRule="auto"/>
              <w:rPr>
                <w:lang w:val="ru-RU"/>
              </w:rPr>
            </w:pPr>
            <w:r w:rsidRPr="006125ED">
              <w:rPr>
                <w:sz w:val="20"/>
                <w:lang w:val="ru-RU"/>
              </w:rPr>
              <w:t xml:space="preserve">1.3. </w:t>
            </w:r>
            <w:proofErr w:type="spellStart"/>
            <w:r w:rsidRPr="006125ED">
              <w:rPr>
                <w:sz w:val="20"/>
                <w:lang w:val="ru-RU"/>
              </w:rPr>
              <w:t>Опишіть</w:t>
            </w:r>
            <w:proofErr w:type="spellEnd"/>
            <w:r w:rsidRPr="006125ED">
              <w:rPr>
                <w:sz w:val="20"/>
                <w:lang w:val="ru-RU"/>
              </w:rPr>
              <w:t xml:space="preserve"> ваш алгоритм </w:t>
            </w:r>
            <w:proofErr w:type="spellStart"/>
            <w:r w:rsidRPr="006125ED">
              <w:rPr>
                <w:sz w:val="20"/>
                <w:lang w:val="ru-RU"/>
              </w:rPr>
              <w:t>дій</w:t>
            </w:r>
            <w:proofErr w:type="spellEnd"/>
            <w:r w:rsidRPr="006125ED">
              <w:rPr>
                <w:sz w:val="20"/>
                <w:lang w:val="ru-RU"/>
              </w:rPr>
              <w:t xml:space="preserve"> у </w:t>
            </w:r>
            <w:proofErr w:type="spellStart"/>
            <w:r w:rsidRPr="006125ED">
              <w:rPr>
                <w:sz w:val="20"/>
                <w:lang w:val="ru-RU"/>
              </w:rPr>
              <w:t>разі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змін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графіка</w:t>
            </w:r>
            <w:proofErr w:type="spellEnd"/>
            <w:r w:rsidRPr="006125ED">
              <w:rPr>
                <w:sz w:val="20"/>
                <w:lang w:val="ru-RU"/>
              </w:rPr>
              <w:t xml:space="preserve">, </w:t>
            </w:r>
            <w:proofErr w:type="spellStart"/>
            <w:r w:rsidRPr="006125ED">
              <w:rPr>
                <w:sz w:val="20"/>
                <w:lang w:val="ru-RU"/>
              </w:rPr>
              <w:t>транспортних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збоїв</w:t>
            </w:r>
            <w:proofErr w:type="spellEnd"/>
            <w:r w:rsidRPr="006125ED">
              <w:rPr>
                <w:sz w:val="20"/>
                <w:lang w:val="ru-RU"/>
              </w:rPr>
              <w:t xml:space="preserve">, </w:t>
            </w:r>
            <w:proofErr w:type="spellStart"/>
            <w:r w:rsidRPr="006125ED">
              <w:rPr>
                <w:sz w:val="20"/>
                <w:lang w:val="ru-RU"/>
              </w:rPr>
              <w:t>повітряної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тривоги</w:t>
            </w:r>
            <w:proofErr w:type="spellEnd"/>
            <w:r w:rsidRPr="006125ED">
              <w:rPr>
                <w:sz w:val="20"/>
                <w:lang w:val="ru-RU"/>
              </w:rPr>
              <w:t xml:space="preserve">, </w:t>
            </w:r>
            <w:proofErr w:type="spellStart"/>
            <w:r w:rsidRPr="006125ED">
              <w:rPr>
                <w:sz w:val="20"/>
                <w:lang w:val="ru-RU"/>
              </w:rPr>
              <w:t>скасування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поїздки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або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зміни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кількості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учасників</w:t>
            </w:r>
            <w:proofErr w:type="spellEnd"/>
            <w:r w:rsidRPr="006125ED">
              <w:rPr>
                <w:sz w:val="20"/>
                <w:lang w:val="ru-RU"/>
              </w:rPr>
              <w:t>.</w:t>
            </w:r>
          </w:p>
        </w:tc>
        <w:tc>
          <w:tcPr>
            <w:tcW w:w="573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Pr="006125ED" w:rsidRDefault="00CA5F9E">
            <w:pPr>
              <w:spacing w:line="252" w:lineRule="auto"/>
              <w:rPr>
                <w:lang w:val="ru-RU"/>
              </w:rPr>
            </w:pPr>
            <w:r w:rsidRPr="006125ED">
              <w:rPr>
                <w:sz w:val="20"/>
                <w:lang w:val="ru-RU"/>
              </w:rPr>
              <w:t xml:space="preserve"> </w:t>
            </w:r>
            <w:r w:rsidRPr="006125ED">
              <w:rPr>
                <w:sz w:val="20"/>
                <w:lang w:val="ru-RU"/>
              </w:rPr>
              <w:br/>
              <w:t xml:space="preserve"> </w:t>
            </w:r>
            <w:r w:rsidRPr="006125ED">
              <w:rPr>
                <w:sz w:val="20"/>
                <w:lang w:val="ru-RU"/>
              </w:rPr>
              <w:br/>
              <w:t xml:space="preserve"> </w:t>
            </w:r>
            <w:r w:rsidRPr="006125ED">
              <w:rPr>
                <w:sz w:val="20"/>
                <w:lang w:val="ru-RU"/>
              </w:rPr>
              <w:br/>
              <w:t xml:space="preserve"> </w:t>
            </w:r>
          </w:p>
        </w:tc>
      </w:tr>
      <w:tr w:rsidR="008B250F" w:rsidRPr="006125ED">
        <w:trPr>
          <w:cantSplit/>
          <w:jc w:val="center"/>
        </w:trPr>
        <w:tc>
          <w:tcPr>
            <w:tcW w:w="390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:rsidR="008B250F" w:rsidRPr="006125ED" w:rsidRDefault="00CA5F9E">
            <w:pPr>
              <w:spacing w:line="252" w:lineRule="auto"/>
              <w:rPr>
                <w:lang w:val="ru-RU"/>
              </w:rPr>
            </w:pPr>
            <w:r w:rsidRPr="006125ED">
              <w:rPr>
                <w:sz w:val="20"/>
                <w:lang w:val="ru-RU"/>
              </w:rPr>
              <w:t xml:space="preserve">1.4. </w:t>
            </w:r>
            <w:proofErr w:type="spellStart"/>
            <w:r w:rsidRPr="006125ED">
              <w:rPr>
                <w:sz w:val="20"/>
                <w:lang w:val="ru-RU"/>
              </w:rPr>
              <w:t>Опишіть</w:t>
            </w:r>
            <w:proofErr w:type="spellEnd"/>
            <w:r w:rsidRPr="006125ED">
              <w:rPr>
                <w:sz w:val="20"/>
                <w:lang w:val="ru-RU"/>
              </w:rPr>
              <w:t xml:space="preserve">, як </w:t>
            </w:r>
            <w:proofErr w:type="spellStart"/>
            <w:r w:rsidRPr="006125ED">
              <w:rPr>
                <w:sz w:val="20"/>
                <w:lang w:val="ru-RU"/>
              </w:rPr>
              <w:t>ви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забезпечите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своєчасний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збір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підтвердних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документів</w:t>
            </w:r>
            <w:proofErr w:type="spellEnd"/>
            <w:r w:rsidRPr="006125ED">
              <w:rPr>
                <w:sz w:val="20"/>
                <w:lang w:val="ru-RU"/>
              </w:rPr>
              <w:t xml:space="preserve">, фото, </w:t>
            </w:r>
            <w:proofErr w:type="spellStart"/>
            <w:r w:rsidRPr="006125ED">
              <w:rPr>
                <w:sz w:val="20"/>
                <w:lang w:val="ru-RU"/>
              </w:rPr>
              <w:t>реєстраційних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листів</w:t>
            </w:r>
            <w:proofErr w:type="spellEnd"/>
            <w:r w:rsidRPr="006125ED">
              <w:rPr>
                <w:sz w:val="20"/>
                <w:lang w:val="ru-RU"/>
              </w:rPr>
              <w:t xml:space="preserve"> та </w:t>
            </w:r>
            <w:proofErr w:type="spellStart"/>
            <w:r w:rsidRPr="006125ED">
              <w:rPr>
                <w:sz w:val="20"/>
                <w:lang w:val="ru-RU"/>
              </w:rPr>
              <w:t>іншої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звітної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інформації</w:t>
            </w:r>
            <w:proofErr w:type="spellEnd"/>
            <w:r w:rsidRPr="006125ED">
              <w:rPr>
                <w:sz w:val="20"/>
                <w:lang w:val="ru-RU"/>
              </w:rPr>
              <w:t>.</w:t>
            </w:r>
          </w:p>
        </w:tc>
        <w:tc>
          <w:tcPr>
            <w:tcW w:w="573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Pr="006125ED" w:rsidRDefault="00CA5F9E">
            <w:pPr>
              <w:spacing w:line="252" w:lineRule="auto"/>
              <w:rPr>
                <w:lang w:val="ru-RU"/>
              </w:rPr>
            </w:pPr>
            <w:r w:rsidRPr="006125ED">
              <w:rPr>
                <w:sz w:val="20"/>
                <w:lang w:val="ru-RU"/>
              </w:rPr>
              <w:t xml:space="preserve"> </w:t>
            </w:r>
            <w:r w:rsidRPr="006125ED">
              <w:rPr>
                <w:sz w:val="20"/>
                <w:lang w:val="ru-RU"/>
              </w:rPr>
              <w:br/>
              <w:t xml:space="preserve"> </w:t>
            </w:r>
            <w:r w:rsidRPr="006125ED">
              <w:rPr>
                <w:sz w:val="20"/>
                <w:lang w:val="ru-RU"/>
              </w:rPr>
              <w:br/>
              <w:t xml:space="preserve"> </w:t>
            </w:r>
            <w:r w:rsidRPr="006125ED">
              <w:rPr>
                <w:sz w:val="20"/>
                <w:lang w:val="ru-RU"/>
              </w:rPr>
              <w:br/>
              <w:t xml:space="preserve"> </w:t>
            </w:r>
          </w:p>
        </w:tc>
      </w:tr>
    </w:tbl>
    <w:p w:rsidR="008B250F" w:rsidRPr="006125ED" w:rsidRDefault="00CA5F9E">
      <w:pPr>
        <w:spacing w:before="200" w:after="80"/>
        <w:rPr>
          <w:lang w:val="ru-RU"/>
        </w:rPr>
      </w:pPr>
      <w:r w:rsidRPr="006125ED">
        <w:rPr>
          <w:b/>
          <w:color w:val="1F4E78"/>
          <w:sz w:val="24"/>
          <w:lang w:val="ru-RU"/>
        </w:rPr>
        <w:t>2. Команда,</w:t>
      </w:r>
      <w:r w:rsidRPr="006125ED">
        <w:rPr>
          <w:b/>
          <w:color w:val="1F4E78"/>
          <w:sz w:val="24"/>
          <w:lang w:val="ru-RU"/>
        </w:rPr>
        <w:t xml:space="preserve"> яка буде залучена </w:t>
      </w:r>
      <w:proofErr w:type="gramStart"/>
      <w:r w:rsidRPr="006125ED">
        <w:rPr>
          <w:b/>
          <w:color w:val="1F4E78"/>
          <w:sz w:val="24"/>
          <w:lang w:val="ru-RU"/>
        </w:rPr>
        <w:t>до договору</w:t>
      </w:r>
      <w:proofErr w:type="gramEnd"/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1"/>
        <w:gridCol w:w="1491"/>
        <w:gridCol w:w="1811"/>
        <w:gridCol w:w="1757"/>
        <w:gridCol w:w="1385"/>
        <w:gridCol w:w="1385"/>
      </w:tblGrid>
      <w:tr w:rsidR="008B250F">
        <w:trPr>
          <w:cantSplit/>
          <w:jc w:val="center"/>
        </w:trPr>
        <w:tc>
          <w:tcPr>
            <w:tcW w:w="1811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B250F" w:rsidRDefault="00CA5F9E">
            <w:pPr>
              <w:spacing w:line="252" w:lineRule="auto"/>
              <w:jc w:val="center"/>
            </w:pPr>
            <w:proofErr w:type="spellStart"/>
            <w:r>
              <w:rPr>
                <w:b/>
                <w:color w:val="FFFFFF"/>
                <w:sz w:val="19"/>
              </w:rPr>
              <w:t>Роль</w:t>
            </w:r>
            <w:proofErr w:type="spellEnd"/>
          </w:p>
        </w:tc>
        <w:tc>
          <w:tcPr>
            <w:tcW w:w="1491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B250F" w:rsidRDefault="00CA5F9E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ПІБ</w:t>
            </w:r>
          </w:p>
        </w:tc>
        <w:tc>
          <w:tcPr>
            <w:tcW w:w="1811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B250F" w:rsidRDefault="00CA5F9E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Ключовий досвід</w:t>
            </w:r>
          </w:p>
        </w:tc>
        <w:tc>
          <w:tcPr>
            <w:tcW w:w="1757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B250F" w:rsidRDefault="00CA5F9E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Основні функції</w:t>
            </w:r>
          </w:p>
        </w:tc>
        <w:tc>
          <w:tcPr>
            <w:tcW w:w="1385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B250F" w:rsidRDefault="00CA5F9E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Завантаженість / доступність</w:t>
            </w:r>
          </w:p>
        </w:tc>
        <w:tc>
          <w:tcPr>
            <w:tcW w:w="1385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B250F" w:rsidRDefault="00CA5F9E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Резервна особа</w:t>
            </w:r>
          </w:p>
        </w:tc>
      </w:tr>
      <w:tr w:rsidR="008B250F">
        <w:trPr>
          <w:cantSplit/>
          <w:jc w:val="center"/>
        </w:trPr>
        <w:tc>
          <w:tcPr>
            <w:tcW w:w="181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CA5F9E">
            <w:pPr>
              <w:spacing w:line="252" w:lineRule="auto"/>
            </w:pPr>
            <w:r>
              <w:rPr>
                <w:sz w:val="20"/>
              </w:rPr>
              <w:t>Керівник / координатор договору</w:t>
            </w:r>
          </w:p>
        </w:tc>
        <w:tc>
          <w:tcPr>
            <w:tcW w:w="149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81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75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385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385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</w:tr>
      <w:tr w:rsidR="008B250F">
        <w:trPr>
          <w:cantSplit/>
          <w:jc w:val="center"/>
        </w:trPr>
        <w:tc>
          <w:tcPr>
            <w:tcW w:w="181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CA5F9E">
            <w:pPr>
              <w:spacing w:line="252" w:lineRule="auto"/>
            </w:pPr>
            <w:r>
              <w:rPr>
                <w:sz w:val="20"/>
              </w:rPr>
              <w:t>Логіст / тревел-координатор</w:t>
            </w:r>
          </w:p>
        </w:tc>
        <w:tc>
          <w:tcPr>
            <w:tcW w:w="149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81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75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385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385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</w:tr>
      <w:tr w:rsidR="008B250F">
        <w:trPr>
          <w:cantSplit/>
          <w:jc w:val="center"/>
        </w:trPr>
        <w:tc>
          <w:tcPr>
            <w:tcW w:w="181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CA5F9E">
            <w:pPr>
              <w:spacing w:line="252" w:lineRule="auto"/>
            </w:pPr>
            <w:r>
              <w:rPr>
                <w:sz w:val="20"/>
              </w:rPr>
              <w:t>Фінансовий / документальний супровід</w:t>
            </w:r>
          </w:p>
        </w:tc>
        <w:tc>
          <w:tcPr>
            <w:tcW w:w="149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81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75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385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385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</w:tr>
      <w:tr w:rsidR="008B250F">
        <w:trPr>
          <w:cantSplit/>
          <w:jc w:val="center"/>
        </w:trPr>
        <w:tc>
          <w:tcPr>
            <w:tcW w:w="181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CA5F9E">
            <w:pPr>
              <w:spacing w:line="252" w:lineRule="auto"/>
            </w:pPr>
            <w:r>
              <w:rPr>
                <w:sz w:val="20"/>
              </w:rPr>
              <w:t xml:space="preserve">Польовий / регіональний </w:t>
            </w:r>
            <w:r>
              <w:rPr>
                <w:sz w:val="20"/>
              </w:rPr>
              <w:t>координатор</w:t>
            </w:r>
          </w:p>
        </w:tc>
        <w:tc>
          <w:tcPr>
            <w:tcW w:w="149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81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75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385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385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</w:tr>
      <w:tr w:rsidR="008B250F">
        <w:trPr>
          <w:cantSplit/>
          <w:jc w:val="center"/>
        </w:trPr>
        <w:tc>
          <w:tcPr>
            <w:tcW w:w="181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CA5F9E">
            <w:pPr>
              <w:spacing w:line="252" w:lineRule="auto"/>
            </w:pPr>
            <w:r>
              <w:rPr>
                <w:sz w:val="20"/>
              </w:rPr>
              <w:t>Інші ролі (за потреби)</w:t>
            </w:r>
          </w:p>
        </w:tc>
        <w:tc>
          <w:tcPr>
            <w:tcW w:w="149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81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75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385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385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</w:tr>
    </w:tbl>
    <w:p w:rsidR="008B250F" w:rsidRDefault="00CA5F9E">
      <w:pPr>
        <w:spacing w:before="200" w:after="80"/>
      </w:pPr>
      <w:r>
        <w:rPr>
          <w:b/>
          <w:color w:val="1F4E78"/>
          <w:sz w:val="24"/>
        </w:rPr>
        <w:t>3. Підтверджений релевантний досвід</w:t>
      </w:r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71"/>
        <w:gridCol w:w="636"/>
        <w:gridCol w:w="1430"/>
        <w:gridCol w:w="1377"/>
        <w:gridCol w:w="2436"/>
        <w:gridCol w:w="1589"/>
      </w:tblGrid>
      <w:tr w:rsidR="008B250F">
        <w:trPr>
          <w:cantSplit/>
          <w:jc w:val="center"/>
        </w:trPr>
        <w:tc>
          <w:tcPr>
            <w:tcW w:w="2171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B250F" w:rsidRDefault="00CA5F9E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Замовник / проєкт</w:t>
            </w:r>
          </w:p>
        </w:tc>
        <w:tc>
          <w:tcPr>
            <w:tcW w:w="636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B250F" w:rsidRDefault="00CA5F9E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Рік</w:t>
            </w:r>
          </w:p>
        </w:tc>
        <w:tc>
          <w:tcPr>
            <w:tcW w:w="143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B250F" w:rsidRDefault="00CA5F9E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Географія</w:t>
            </w:r>
          </w:p>
        </w:tc>
        <w:tc>
          <w:tcPr>
            <w:tcW w:w="1377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B250F" w:rsidRDefault="00CA5F9E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Обсяг / учасники</w:t>
            </w:r>
          </w:p>
        </w:tc>
        <w:tc>
          <w:tcPr>
            <w:tcW w:w="2436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B250F" w:rsidRDefault="00CA5F9E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Які послуги надавалися</w:t>
            </w:r>
          </w:p>
        </w:tc>
        <w:tc>
          <w:tcPr>
            <w:tcW w:w="1589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B250F" w:rsidRDefault="00CA5F9E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Чим підтверджується</w:t>
            </w:r>
          </w:p>
        </w:tc>
      </w:tr>
      <w:tr w:rsidR="008B250F">
        <w:trPr>
          <w:cantSplit/>
          <w:jc w:val="center"/>
        </w:trPr>
        <w:tc>
          <w:tcPr>
            <w:tcW w:w="217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636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43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37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2436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58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</w:tr>
      <w:tr w:rsidR="008B250F">
        <w:trPr>
          <w:cantSplit/>
          <w:jc w:val="center"/>
        </w:trPr>
        <w:tc>
          <w:tcPr>
            <w:tcW w:w="217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636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43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37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2436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58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</w:tr>
      <w:tr w:rsidR="008B250F">
        <w:trPr>
          <w:cantSplit/>
          <w:jc w:val="center"/>
        </w:trPr>
        <w:tc>
          <w:tcPr>
            <w:tcW w:w="217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636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43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37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2436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58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</w:tr>
      <w:tr w:rsidR="008B250F">
        <w:trPr>
          <w:cantSplit/>
          <w:jc w:val="center"/>
        </w:trPr>
        <w:tc>
          <w:tcPr>
            <w:tcW w:w="217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636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43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37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2436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58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</w:tr>
      <w:tr w:rsidR="008B250F">
        <w:trPr>
          <w:cantSplit/>
          <w:jc w:val="center"/>
        </w:trPr>
        <w:tc>
          <w:tcPr>
            <w:tcW w:w="217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636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43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37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2436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58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</w:tr>
    </w:tbl>
    <w:p w:rsidR="008B250F" w:rsidRDefault="00CA5F9E">
      <w:pPr>
        <w:spacing w:before="200" w:after="80"/>
      </w:pPr>
      <w:r>
        <w:rPr>
          <w:b/>
          <w:color w:val="1F4E78"/>
          <w:sz w:val="24"/>
        </w:rPr>
        <w:t>4. Операційна модель та співвиконавці</w:t>
      </w:r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58"/>
        <w:gridCol w:w="1707"/>
        <w:gridCol w:w="2093"/>
        <w:gridCol w:w="1652"/>
        <w:gridCol w:w="1928"/>
      </w:tblGrid>
      <w:tr w:rsidR="008B250F">
        <w:trPr>
          <w:cantSplit/>
          <w:jc w:val="center"/>
        </w:trPr>
        <w:tc>
          <w:tcPr>
            <w:tcW w:w="2258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B250F" w:rsidRDefault="00CA5F9E">
            <w:pPr>
              <w:spacing w:line="252" w:lineRule="auto"/>
              <w:jc w:val="center"/>
            </w:pPr>
            <w:proofErr w:type="spellStart"/>
            <w:r>
              <w:rPr>
                <w:b/>
                <w:color w:val="FFFFFF"/>
                <w:sz w:val="19"/>
              </w:rPr>
              <w:lastRenderedPageBreak/>
              <w:t>Компонент</w:t>
            </w:r>
            <w:proofErr w:type="spellEnd"/>
            <w:r>
              <w:rPr>
                <w:b/>
                <w:color w:val="FFFFFF"/>
                <w:sz w:val="19"/>
              </w:rPr>
              <w:t xml:space="preserve"> </w:t>
            </w:r>
            <w:proofErr w:type="spellStart"/>
            <w:r>
              <w:rPr>
                <w:b/>
                <w:color w:val="FFFFFF"/>
                <w:sz w:val="19"/>
              </w:rPr>
              <w:t>послуги</w:t>
            </w:r>
            <w:proofErr w:type="spellEnd"/>
          </w:p>
        </w:tc>
        <w:tc>
          <w:tcPr>
            <w:tcW w:w="1707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B250F" w:rsidRDefault="00CA5F9E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Власними силами / співвиконавець</w:t>
            </w:r>
          </w:p>
        </w:tc>
        <w:tc>
          <w:tcPr>
            <w:tcW w:w="2093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B250F" w:rsidRDefault="00CA5F9E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Назва співвиконавця (якщо є)</w:t>
            </w:r>
          </w:p>
        </w:tc>
        <w:tc>
          <w:tcPr>
            <w:tcW w:w="1652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B250F" w:rsidRDefault="00CA5F9E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Географія / покриття</w:t>
            </w:r>
          </w:p>
        </w:tc>
        <w:tc>
          <w:tcPr>
            <w:tcW w:w="1928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B250F" w:rsidRDefault="00CA5F9E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Коментар</w:t>
            </w:r>
          </w:p>
        </w:tc>
      </w:tr>
      <w:tr w:rsidR="008B250F">
        <w:trPr>
          <w:cantSplit/>
          <w:jc w:val="center"/>
        </w:trPr>
        <w:tc>
          <w:tcPr>
            <w:tcW w:w="225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CA5F9E">
            <w:pPr>
              <w:spacing w:line="252" w:lineRule="auto"/>
            </w:pPr>
            <w:r>
              <w:rPr>
                <w:sz w:val="20"/>
              </w:rPr>
              <w:t>Транспорт і квитки</w:t>
            </w:r>
          </w:p>
        </w:tc>
        <w:tc>
          <w:tcPr>
            <w:tcW w:w="170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2093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652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9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</w:tr>
      <w:tr w:rsidR="008B250F">
        <w:trPr>
          <w:cantSplit/>
          <w:jc w:val="center"/>
        </w:trPr>
        <w:tc>
          <w:tcPr>
            <w:tcW w:w="225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CA5F9E">
            <w:pPr>
              <w:spacing w:line="252" w:lineRule="auto"/>
            </w:pPr>
            <w:r>
              <w:rPr>
                <w:sz w:val="20"/>
              </w:rPr>
              <w:t>Проживання</w:t>
            </w:r>
          </w:p>
        </w:tc>
        <w:tc>
          <w:tcPr>
            <w:tcW w:w="170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2093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652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9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</w:tr>
      <w:tr w:rsidR="008B250F">
        <w:trPr>
          <w:cantSplit/>
          <w:jc w:val="center"/>
        </w:trPr>
        <w:tc>
          <w:tcPr>
            <w:tcW w:w="225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CA5F9E">
            <w:pPr>
              <w:spacing w:line="252" w:lineRule="auto"/>
            </w:pPr>
            <w:r>
              <w:rPr>
                <w:sz w:val="20"/>
              </w:rPr>
              <w:t>Харчування</w:t>
            </w:r>
          </w:p>
        </w:tc>
        <w:tc>
          <w:tcPr>
            <w:tcW w:w="170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2093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652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9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</w:tr>
      <w:tr w:rsidR="008B250F">
        <w:trPr>
          <w:cantSplit/>
          <w:jc w:val="center"/>
        </w:trPr>
        <w:tc>
          <w:tcPr>
            <w:tcW w:w="225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CA5F9E">
            <w:pPr>
              <w:spacing w:line="252" w:lineRule="auto"/>
            </w:pPr>
            <w:r>
              <w:rPr>
                <w:sz w:val="20"/>
              </w:rPr>
              <w:t>Фотофіксація</w:t>
            </w:r>
          </w:p>
        </w:tc>
        <w:tc>
          <w:tcPr>
            <w:tcW w:w="170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2093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652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9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</w:tr>
      <w:tr w:rsidR="008B250F">
        <w:trPr>
          <w:cantSplit/>
          <w:jc w:val="center"/>
        </w:trPr>
        <w:tc>
          <w:tcPr>
            <w:tcW w:w="225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CA5F9E">
            <w:pPr>
              <w:spacing w:line="252" w:lineRule="auto"/>
            </w:pPr>
            <w:r>
              <w:rPr>
                <w:sz w:val="20"/>
              </w:rPr>
              <w:t>Локації / технічне забезпечення</w:t>
            </w:r>
          </w:p>
        </w:tc>
        <w:tc>
          <w:tcPr>
            <w:tcW w:w="170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2093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652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1928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</w:tr>
    </w:tbl>
    <w:p w:rsidR="008B250F" w:rsidRDefault="00CA5F9E">
      <w:pPr>
        <w:spacing w:before="200" w:after="80"/>
      </w:pPr>
      <w:r>
        <w:rPr>
          <w:b/>
          <w:color w:val="1F4E78"/>
          <w:sz w:val="24"/>
        </w:rPr>
        <w:t xml:space="preserve">5. </w:t>
      </w:r>
      <w:r>
        <w:rPr>
          <w:b/>
          <w:color w:val="1F4E78"/>
          <w:sz w:val="24"/>
        </w:rPr>
        <w:t>Запропонований рівень сервісу (SLA)</w:t>
      </w:r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00"/>
        <w:gridCol w:w="2229"/>
        <w:gridCol w:w="3510"/>
      </w:tblGrid>
      <w:tr w:rsidR="008B250F">
        <w:trPr>
          <w:cantSplit/>
          <w:jc w:val="center"/>
        </w:trPr>
        <w:tc>
          <w:tcPr>
            <w:tcW w:w="390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B250F" w:rsidRDefault="00CA5F9E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Показник</w:t>
            </w:r>
          </w:p>
        </w:tc>
        <w:tc>
          <w:tcPr>
            <w:tcW w:w="2229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B250F" w:rsidRDefault="00CA5F9E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Запропонований строк / рівень</w:t>
            </w:r>
          </w:p>
        </w:tc>
        <w:tc>
          <w:tcPr>
            <w:tcW w:w="3510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B250F" w:rsidRDefault="00CA5F9E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Коментар</w:t>
            </w:r>
          </w:p>
        </w:tc>
      </w:tr>
      <w:tr w:rsidR="008B250F">
        <w:trPr>
          <w:cantSplit/>
          <w:jc w:val="center"/>
        </w:trPr>
        <w:tc>
          <w:tcPr>
            <w:tcW w:w="390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Pr="006125ED" w:rsidRDefault="00CA5F9E">
            <w:pPr>
              <w:spacing w:line="252" w:lineRule="auto"/>
              <w:rPr>
                <w:lang w:val="ru-RU"/>
              </w:rPr>
            </w:pPr>
            <w:proofErr w:type="spellStart"/>
            <w:r w:rsidRPr="006125ED">
              <w:rPr>
                <w:sz w:val="20"/>
                <w:lang w:val="ru-RU"/>
              </w:rPr>
              <w:t>Надання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варіантів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після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отримання</w:t>
            </w:r>
            <w:proofErr w:type="spellEnd"/>
            <w:r w:rsidRPr="006125ED">
              <w:rPr>
                <w:sz w:val="20"/>
                <w:lang w:val="ru-RU"/>
              </w:rPr>
              <w:t xml:space="preserve"> заявки</w:t>
            </w:r>
          </w:p>
        </w:tc>
        <w:tc>
          <w:tcPr>
            <w:tcW w:w="222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351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</w:tr>
      <w:tr w:rsidR="008B250F">
        <w:trPr>
          <w:cantSplit/>
          <w:jc w:val="center"/>
        </w:trPr>
        <w:tc>
          <w:tcPr>
            <w:tcW w:w="390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CA5F9E">
            <w:pPr>
              <w:spacing w:line="252" w:lineRule="auto"/>
            </w:pPr>
            <w:r>
              <w:rPr>
                <w:sz w:val="20"/>
              </w:rPr>
              <w:t>Підтвердження бронювання після погодження</w:t>
            </w:r>
          </w:p>
        </w:tc>
        <w:tc>
          <w:tcPr>
            <w:tcW w:w="222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351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</w:tr>
      <w:tr w:rsidR="008B250F">
        <w:trPr>
          <w:cantSplit/>
          <w:jc w:val="center"/>
        </w:trPr>
        <w:tc>
          <w:tcPr>
            <w:tcW w:w="390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Pr="006125ED" w:rsidRDefault="00CA5F9E">
            <w:pPr>
              <w:spacing w:line="252" w:lineRule="auto"/>
              <w:rPr>
                <w:lang w:val="ru-RU"/>
              </w:rPr>
            </w:pPr>
            <w:proofErr w:type="spellStart"/>
            <w:r w:rsidRPr="006125ED">
              <w:rPr>
                <w:sz w:val="20"/>
                <w:lang w:val="ru-RU"/>
              </w:rPr>
              <w:t>Реакція</w:t>
            </w:r>
            <w:proofErr w:type="spellEnd"/>
            <w:r w:rsidRPr="006125ED">
              <w:rPr>
                <w:sz w:val="20"/>
                <w:lang w:val="ru-RU"/>
              </w:rPr>
              <w:t xml:space="preserve"> на </w:t>
            </w:r>
            <w:proofErr w:type="spellStart"/>
            <w:r w:rsidRPr="006125ED">
              <w:rPr>
                <w:sz w:val="20"/>
                <w:lang w:val="ru-RU"/>
              </w:rPr>
              <w:t>термінову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зміну</w:t>
            </w:r>
            <w:proofErr w:type="spellEnd"/>
            <w:r w:rsidRPr="006125ED">
              <w:rPr>
                <w:sz w:val="20"/>
                <w:lang w:val="ru-RU"/>
              </w:rPr>
              <w:t xml:space="preserve"> маршруту / </w:t>
            </w:r>
            <w:proofErr w:type="spellStart"/>
            <w:r w:rsidRPr="006125ED">
              <w:rPr>
                <w:sz w:val="20"/>
                <w:lang w:val="ru-RU"/>
              </w:rPr>
              <w:t>графіка</w:t>
            </w:r>
            <w:proofErr w:type="spellEnd"/>
          </w:p>
        </w:tc>
        <w:tc>
          <w:tcPr>
            <w:tcW w:w="222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351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</w:tr>
      <w:tr w:rsidR="008B250F">
        <w:trPr>
          <w:cantSplit/>
          <w:jc w:val="center"/>
        </w:trPr>
        <w:tc>
          <w:tcPr>
            <w:tcW w:w="390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CA5F9E">
            <w:pPr>
              <w:spacing w:line="252" w:lineRule="auto"/>
            </w:pPr>
            <w:r>
              <w:rPr>
                <w:sz w:val="20"/>
              </w:rPr>
              <w:t>Передача фото після заходу</w:t>
            </w:r>
          </w:p>
        </w:tc>
        <w:tc>
          <w:tcPr>
            <w:tcW w:w="222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351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</w:tr>
      <w:tr w:rsidR="008B250F">
        <w:trPr>
          <w:cantSplit/>
          <w:jc w:val="center"/>
        </w:trPr>
        <w:tc>
          <w:tcPr>
            <w:tcW w:w="390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Pr="006125ED" w:rsidRDefault="00CA5F9E">
            <w:pPr>
              <w:spacing w:line="252" w:lineRule="auto"/>
              <w:rPr>
                <w:lang w:val="ru-RU"/>
              </w:rPr>
            </w:pPr>
            <w:r w:rsidRPr="006125ED">
              <w:rPr>
                <w:sz w:val="20"/>
                <w:lang w:val="ru-RU"/>
              </w:rPr>
              <w:t xml:space="preserve">Передача пакета </w:t>
            </w:r>
            <w:proofErr w:type="spellStart"/>
            <w:r w:rsidRPr="006125ED">
              <w:rPr>
                <w:sz w:val="20"/>
                <w:lang w:val="ru-RU"/>
              </w:rPr>
              <w:t>підтвердних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документів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після</w:t>
            </w:r>
            <w:proofErr w:type="spellEnd"/>
            <w:r w:rsidRPr="006125ED">
              <w:rPr>
                <w:sz w:val="20"/>
                <w:lang w:val="ru-RU"/>
              </w:rPr>
              <w:t xml:space="preserve"> заходу</w:t>
            </w:r>
          </w:p>
        </w:tc>
        <w:tc>
          <w:tcPr>
            <w:tcW w:w="2229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3510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</w:tr>
    </w:tbl>
    <w:p w:rsidR="008B250F" w:rsidRDefault="00CA5F9E">
      <w:pPr>
        <w:spacing w:before="200" w:after="80"/>
      </w:pPr>
      <w:r>
        <w:rPr>
          <w:b/>
          <w:color w:val="1F4E78"/>
          <w:sz w:val="24"/>
        </w:rPr>
        <w:t>6. Відхилення, припущення або застере</w:t>
      </w:r>
      <w:r>
        <w:rPr>
          <w:b/>
          <w:color w:val="1F4E78"/>
          <w:sz w:val="24"/>
        </w:rPr>
        <w:t>ження</w:t>
      </w:r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01"/>
        <w:gridCol w:w="6037"/>
      </w:tblGrid>
      <w:tr w:rsidR="008B250F" w:rsidTr="006125ED">
        <w:trPr>
          <w:cantSplit/>
          <w:jc w:val="center"/>
        </w:trPr>
        <w:tc>
          <w:tcPr>
            <w:tcW w:w="3601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B250F" w:rsidRDefault="00CA5F9E">
            <w:pPr>
              <w:spacing w:line="252" w:lineRule="auto"/>
              <w:jc w:val="center"/>
            </w:pPr>
            <w:proofErr w:type="spellStart"/>
            <w:r>
              <w:rPr>
                <w:b/>
                <w:color w:val="FFFFFF"/>
                <w:sz w:val="19"/>
              </w:rPr>
              <w:t>Пункт</w:t>
            </w:r>
            <w:proofErr w:type="spellEnd"/>
            <w:r>
              <w:rPr>
                <w:b/>
                <w:color w:val="FFFFFF"/>
                <w:sz w:val="19"/>
              </w:rPr>
              <w:t xml:space="preserve"> / </w:t>
            </w:r>
            <w:proofErr w:type="spellStart"/>
            <w:r>
              <w:rPr>
                <w:b/>
                <w:color w:val="FFFFFF"/>
                <w:sz w:val="19"/>
              </w:rPr>
              <w:t>вимога</w:t>
            </w:r>
            <w:proofErr w:type="spellEnd"/>
            <w:r>
              <w:rPr>
                <w:b/>
                <w:color w:val="FFFFFF"/>
                <w:sz w:val="19"/>
              </w:rPr>
              <w:t xml:space="preserve"> з Додатка 1</w:t>
            </w:r>
          </w:p>
        </w:tc>
        <w:tc>
          <w:tcPr>
            <w:tcW w:w="6037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1F4E78"/>
          </w:tcPr>
          <w:p w:rsidR="008B250F" w:rsidRDefault="00CA5F9E">
            <w:pPr>
              <w:spacing w:line="252" w:lineRule="auto"/>
              <w:jc w:val="center"/>
            </w:pPr>
            <w:r>
              <w:rPr>
                <w:b/>
                <w:color w:val="FFFFFF"/>
                <w:sz w:val="19"/>
              </w:rPr>
              <w:t>Коментар учасника</w:t>
            </w:r>
          </w:p>
        </w:tc>
      </w:tr>
      <w:tr w:rsidR="008B250F" w:rsidTr="006125ED">
        <w:trPr>
          <w:cantSplit/>
          <w:jc w:val="center"/>
        </w:trPr>
        <w:tc>
          <w:tcPr>
            <w:tcW w:w="360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Pr="006125ED" w:rsidRDefault="00CA5F9E">
            <w:pPr>
              <w:spacing w:line="252" w:lineRule="auto"/>
              <w:rPr>
                <w:lang w:val="ru-RU"/>
              </w:rPr>
            </w:pPr>
            <w:proofErr w:type="spellStart"/>
            <w:r w:rsidRPr="006125ED">
              <w:rPr>
                <w:sz w:val="20"/>
                <w:lang w:val="ru-RU"/>
              </w:rPr>
              <w:t>Якщо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відхилень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немає</w:t>
            </w:r>
            <w:proofErr w:type="spellEnd"/>
            <w:r w:rsidRPr="006125ED">
              <w:rPr>
                <w:sz w:val="20"/>
                <w:lang w:val="ru-RU"/>
              </w:rPr>
              <w:t xml:space="preserve">, </w:t>
            </w:r>
            <w:proofErr w:type="spellStart"/>
            <w:r w:rsidRPr="006125ED">
              <w:rPr>
                <w:sz w:val="20"/>
                <w:lang w:val="ru-RU"/>
              </w:rPr>
              <w:t>вкажіть</w:t>
            </w:r>
            <w:proofErr w:type="spellEnd"/>
            <w:r w:rsidRPr="006125ED">
              <w:rPr>
                <w:sz w:val="20"/>
                <w:lang w:val="ru-RU"/>
              </w:rPr>
              <w:t>: «</w:t>
            </w:r>
            <w:proofErr w:type="spellStart"/>
            <w:r w:rsidRPr="006125ED">
              <w:rPr>
                <w:sz w:val="20"/>
                <w:lang w:val="ru-RU"/>
              </w:rPr>
              <w:t>Відхилень</w:t>
            </w:r>
            <w:proofErr w:type="spellEnd"/>
            <w:r w:rsidRPr="006125ED">
              <w:rPr>
                <w:sz w:val="20"/>
                <w:lang w:val="ru-RU"/>
              </w:rPr>
              <w:t xml:space="preserve"> </w:t>
            </w:r>
            <w:proofErr w:type="spellStart"/>
            <w:r w:rsidRPr="006125ED">
              <w:rPr>
                <w:sz w:val="20"/>
                <w:lang w:val="ru-RU"/>
              </w:rPr>
              <w:t>немає</w:t>
            </w:r>
            <w:proofErr w:type="spellEnd"/>
            <w:r w:rsidRPr="006125ED">
              <w:rPr>
                <w:sz w:val="20"/>
                <w:lang w:val="ru-RU"/>
              </w:rPr>
              <w:t>».</w:t>
            </w:r>
          </w:p>
        </w:tc>
        <w:tc>
          <w:tcPr>
            <w:tcW w:w="603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</w:tr>
      <w:tr w:rsidR="008B250F" w:rsidTr="006125ED">
        <w:trPr>
          <w:cantSplit/>
          <w:jc w:val="center"/>
        </w:trPr>
        <w:tc>
          <w:tcPr>
            <w:tcW w:w="360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603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</w:tr>
      <w:tr w:rsidR="008B250F" w:rsidTr="006125ED">
        <w:trPr>
          <w:cantSplit/>
          <w:jc w:val="center"/>
        </w:trPr>
        <w:tc>
          <w:tcPr>
            <w:tcW w:w="360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  <w:tc>
          <w:tcPr>
            <w:tcW w:w="603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8B250F" w:rsidRPr="006125ED">
        <w:trPr>
          <w:jc w:val="center"/>
        </w:trPr>
        <w:tc>
          <w:tcPr>
            <w:tcW w:w="9638" w:type="dxa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3F5F7"/>
          </w:tcPr>
          <w:p w:rsidR="008B250F" w:rsidRPr="006125ED" w:rsidRDefault="00CA5F9E">
            <w:pPr>
              <w:spacing w:after="0"/>
              <w:rPr>
                <w:lang w:val="ru-RU"/>
              </w:rPr>
            </w:pPr>
            <w:proofErr w:type="spellStart"/>
            <w:r>
              <w:rPr>
                <w:i/>
                <w:color w:val="54585E"/>
                <w:sz w:val="19"/>
              </w:rPr>
              <w:t>Відсутність</w:t>
            </w:r>
            <w:proofErr w:type="spellEnd"/>
            <w:r>
              <w:rPr>
                <w:i/>
                <w:color w:val="54585E"/>
                <w:sz w:val="19"/>
              </w:rPr>
              <w:t xml:space="preserve"> </w:t>
            </w:r>
            <w:proofErr w:type="spellStart"/>
            <w:r>
              <w:rPr>
                <w:i/>
                <w:color w:val="54585E"/>
                <w:sz w:val="19"/>
              </w:rPr>
              <w:t>розкриття</w:t>
            </w:r>
            <w:proofErr w:type="spellEnd"/>
            <w:r>
              <w:rPr>
                <w:i/>
                <w:color w:val="54585E"/>
                <w:sz w:val="19"/>
              </w:rPr>
              <w:t xml:space="preserve"> </w:t>
            </w:r>
            <w:proofErr w:type="spellStart"/>
            <w:r>
              <w:rPr>
                <w:i/>
                <w:color w:val="54585E"/>
                <w:sz w:val="19"/>
              </w:rPr>
              <w:t>відхилення</w:t>
            </w:r>
            <w:proofErr w:type="spellEnd"/>
            <w:r>
              <w:rPr>
                <w:i/>
                <w:color w:val="54585E"/>
                <w:sz w:val="19"/>
              </w:rPr>
              <w:t xml:space="preserve"> </w:t>
            </w:r>
            <w:proofErr w:type="spellStart"/>
            <w:r>
              <w:rPr>
                <w:i/>
                <w:color w:val="54585E"/>
                <w:sz w:val="19"/>
              </w:rPr>
              <w:t>може</w:t>
            </w:r>
            <w:proofErr w:type="spellEnd"/>
            <w:r>
              <w:rPr>
                <w:i/>
                <w:color w:val="54585E"/>
                <w:sz w:val="19"/>
              </w:rPr>
              <w:t xml:space="preserve"> бути розцінена як підтвердження повної відповідності вимогам </w:t>
            </w:r>
            <w:r>
              <w:rPr>
                <w:i/>
                <w:color w:val="54585E"/>
                <w:sz w:val="19"/>
              </w:rPr>
              <w:t xml:space="preserve">замовника. 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Приховані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відхилення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 xml:space="preserve">, 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виявлені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після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оцінки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 xml:space="preserve">, 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можуть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 xml:space="preserve"> бути 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підставою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 xml:space="preserve"> для 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відхилення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 xml:space="preserve"> </w:t>
            </w:r>
            <w:proofErr w:type="spellStart"/>
            <w:r w:rsidRPr="006125ED">
              <w:rPr>
                <w:i/>
                <w:color w:val="54585E"/>
                <w:sz w:val="19"/>
                <w:lang w:val="ru-RU"/>
              </w:rPr>
              <w:t>пропозиції</w:t>
            </w:r>
            <w:proofErr w:type="spellEnd"/>
            <w:r w:rsidRPr="006125ED">
              <w:rPr>
                <w:i/>
                <w:color w:val="54585E"/>
                <w:sz w:val="19"/>
                <w:lang w:val="ru-RU"/>
              </w:rPr>
              <w:t>.</w:t>
            </w:r>
          </w:p>
        </w:tc>
      </w:tr>
    </w:tbl>
    <w:p w:rsidR="008B250F" w:rsidRDefault="00CA5F9E">
      <w:pPr>
        <w:spacing w:before="200" w:after="80"/>
      </w:pPr>
      <w:r>
        <w:rPr>
          <w:b/>
          <w:color w:val="1F4E78"/>
          <w:sz w:val="24"/>
        </w:rPr>
        <w:t>7. Підпис</w:t>
      </w:r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21"/>
        <w:gridCol w:w="6017"/>
      </w:tblGrid>
      <w:tr w:rsidR="008B250F">
        <w:trPr>
          <w:jc w:val="center"/>
        </w:trPr>
        <w:tc>
          <w:tcPr>
            <w:tcW w:w="362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:rsidR="008B250F" w:rsidRDefault="00CA5F9E">
            <w:pPr>
              <w:spacing w:line="252" w:lineRule="auto"/>
            </w:pPr>
            <w:r>
              <w:rPr>
                <w:b/>
                <w:sz w:val="19"/>
              </w:rPr>
              <w:t>ПІБ уповноваженої особи</w:t>
            </w:r>
          </w:p>
        </w:tc>
        <w:tc>
          <w:tcPr>
            <w:tcW w:w="601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</w:tr>
      <w:tr w:rsidR="008B250F">
        <w:trPr>
          <w:jc w:val="center"/>
        </w:trPr>
        <w:tc>
          <w:tcPr>
            <w:tcW w:w="362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:rsidR="008B250F" w:rsidRDefault="00CA5F9E">
            <w:pPr>
              <w:spacing w:line="252" w:lineRule="auto"/>
            </w:pPr>
            <w:r>
              <w:rPr>
                <w:b/>
                <w:sz w:val="19"/>
              </w:rPr>
              <w:t>Посада</w:t>
            </w:r>
          </w:p>
        </w:tc>
        <w:tc>
          <w:tcPr>
            <w:tcW w:w="601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</w:tr>
      <w:tr w:rsidR="008B250F">
        <w:trPr>
          <w:jc w:val="center"/>
        </w:trPr>
        <w:tc>
          <w:tcPr>
            <w:tcW w:w="362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:rsidR="008B250F" w:rsidRDefault="00CA5F9E">
            <w:pPr>
              <w:spacing w:line="252" w:lineRule="auto"/>
            </w:pPr>
            <w:r>
              <w:rPr>
                <w:b/>
                <w:sz w:val="19"/>
              </w:rPr>
              <w:t>Підпис</w:t>
            </w:r>
          </w:p>
        </w:tc>
        <w:tc>
          <w:tcPr>
            <w:tcW w:w="601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</w:tr>
      <w:tr w:rsidR="008B250F">
        <w:trPr>
          <w:jc w:val="center"/>
        </w:trPr>
        <w:tc>
          <w:tcPr>
            <w:tcW w:w="3621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  <w:shd w:val="clear" w:color="auto" w:fill="D9EAF7"/>
          </w:tcPr>
          <w:p w:rsidR="008B250F" w:rsidRDefault="00CA5F9E">
            <w:pPr>
              <w:spacing w:line="252" w:lineRule="auto"/>
            </w:pPr>
            <w:r>
              <w:rPr>
                <w:b/>
                <w:sz w:val="19"/>
              </w:rPr>
              <w:t>Дата / печатка (за наявності)</w:t>
            </w:r>
          </w:p>
        </w:tc>
        <w:tc>
          <w:tcPr>
            <w:tcW w:w="6017" w:type="dxa"/>
            <w:tcBorders>
              <w:top w:val="single" w:sz="6" w:space="0" w:color="B8C4CE"/>
              <w:left w:val="single" w:sz="6" w:space="0" w:color="B8C4CE"/>
              <w:bottom w:val="single" w:sz="6" w:space="0" w:color="B8C4CE"/>
              <w:right w:val="single" w:sz="6" w:space="0" w:color="B8C4CE"/>
            </w:tcBorders>
          </w:tcPr>
          <w:p w:rsidR="008B250F" w:rsidRDefault="008B250F">
            <w:pPr>
              <w:spacing w:line="252" w:lineRule="auto"/>
            </w:pPr>
          </w:p>
        </w:tc>
      </w:tr>
    </w:tbl>
    <w:p w:rsidR="00CA5F9E" w:rsidRDefault="00CA5F9E">
      <w:bookmarkStart w:id="0" w:name="_GoBack"/>
      <w:bookmarkEnd w:id="0"/>
    </w:p>
    <w:sectPr w:rsidR="00CA5F9E" w:rsidSect="00034616">
      <w:pgSz w:w="11906" w:h="16838"/>
      <w:pgMar w:top="964" w:right="794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125ED"/>
    <w:rsid w:val="008B250F"/>
    <w:rsid w:val="00AA1D8D"/>
    <w:rsid w:val="00B47730"/>
    <w:rsid w:val="00CA5F9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1181899-FE7D-4B91-B7A0-CDC8CDD3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Aptos" w:eastAsia="Aptos" w:hAnsi="Aptos"/>
      <w:color w:val="1F2328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389F99-7411-4C0D-B31F-54803A5A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2026-04-24T07:50:00Z</dcterms:modified>
  <cp:category/>
</cp:coreProperties>
</file>