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2400" w:type="dxa"/>
        <w:tblLook w:val="04A0" w:firstRow="1" w:lastRow="0" w:firstColumn="1" w:lastColumn="0" w:noHBand="0" w:noVBand="1"/>
      </w:tblPr>
      <w:tblGrid>
        <w:gridCol w:w="1813"/>
        <w:gridCol w:w="1260"/>
        <w:gridCol w:w="2067"/>
        <w:gridCol w:w="2703"/>
        <w:gridCol w:w="2215"/>
        <w:gridCol w:w="5286"/>
        <w:gridCol w:w="3960"/>
        <w:gridCol w:w="1430"/>
        <w:gridCol w:w="2038"/>
      </w:tblGrid>
      <w:tr w:rsidR="00F91966" w:rsidRPr="00F91966" w14:paraId="4E6576F9" w14:textId="77777777" w:rsidTr="00803E2C">
        <w:trPr>
          <w:trHeight w:val="756"/>
          <w:tblHeader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24FAE43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Розділ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5DD008E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Нумерація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A6B149C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Тип дії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9029A62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Категорія земель (призначення)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3E98939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Власність (поточний статус)</w:t>
            </w:r>
          </w:p>
        </w:tc>
        <w:tc>
          <w:tcPr>
            <w:tcW w:w="5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1425800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Мета  (цілі)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936E16D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  <w:bookmarkStart w:id="0" w:name="_GoBack"/>
            <w:r w:rsidRPr="00F919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Особливості регулювання в період дії воєнного стану</w:t>
            </w:r>
            <w:bookmarkEnd w:id="0"/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972DBE0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Дія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66A12F1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Посилання</w:t>
            </w:r>
          </w:p>
        </w:tc>
      </w:tr>
      <w:tr w:rsidR="00F91966" w:rsidRPr="00F91966" w14:paraId="1E1BB197" w14:textId="77777777" w:rsidTr="00F91966">
        <w:trPr>
          <w:trHeight w:val="801"/>
        </w:trPr>
        <w:tc>
          <w:tcPr>
            <w:tcW w:w="1813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5921CFA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Оренда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16E7996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lang w:eastAsia="uk-UA"/>
              </w:rPr>
              <w:t>1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63B565F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Продовження договорів строк користування земельними ділянками щодо яких закінчився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2CC"/>
            <w:vAlign w:val="center"/>
            <w:hideMark/>
          </w:tcPr>
          <w:p w14:paraId="1D6D3D20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Сільськогосподарське призначення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2CEBA76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Всі форми (державна, комунальна, приватна)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FD3FF6F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Будь-яка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2FB1281" w14:textId="22BA91D5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автоматично поновлені на один рік без волевиявлення сторін  і без реєстрації ДРРП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501ACCA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з 07.04.2022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C4E979F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підпункт 1, п.27 розділу Х</w:t>
            </w:r>
          </w:p>
        </w:tc>
      </w:tr>
      <w:tr w:rsidR="00F91966" w:rsidRPr="00F91966" w14:paraId="60C5FA88" w14:textId="77777777" w:rsidTr="00F91966">
        <w:trPr>
          <w:trHeight w:val="888"/>
        </w:trPr>
        <w:tc>
          <w:tcPr>
            <w:tcW w:w="1813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78A707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vAlign w:val="center"/>
            <w:hideMark/>
          </w:tcPr>
          <w:p w14:paraId="5AAC81B8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vAlign w:val="center"/>
            <w:hideMark/>
          </w:tcPr>
          <w:p w14:paraId="26F9694E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12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94999AC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Інші категорії  (несільськогосподарського призначення)</w:t>
            </w:r>
          </w:p>
        </w:tc>
        <w:tc>
          <w:tcPr>
            <w:tcW w:w="2215" w:type="dxa"/>
            <w:vMerge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vAlign w:val="center"/>
            <w:hideMark/>
          </w:tcPr>
          <w:p w14:paraId="27992823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12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9A59996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Будь-яка</w:t>
            </w:r>
          </w:p>
        </w:tc>
        <w:tc>
          <w:tcPr>
            <w:tcW w:w="7428" w:type="dxa"/>
            <w:gridSpan w:val="3"/>
            <w:tcBorders>
              <w:top w:val="single" w:sz="4" w:space="0" w:color="A6A6A6"/>
              <w:left w:val="nil"/>
              <w:bottom w:val="single" w:sz="12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14:paraId="2101E54A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На загальних підставах</w:t>
            </w:r>
            <w:r w:rsidRPr="00F9196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*</w:t>
            </w:r>
          </w:p>
        </w:tc>
      </w:tr>
      <w:tr w:rsidR="00F91966" w:rsidRPr="00F91966" w14:paraId="557384E8" w14:textId="77777777" w:rsidTr="00F91966">
        <w:trPr>
          <w:trHeight w:val="801"/>
        </w:trPr>
        <w:tc>
          <w:tcPr>
            <w:tcW w:w="1813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292B85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4774750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EF7922B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Надання в оренду</w:t>
            </w:r>
          </w:p>
        </w:tc>
        <w:tc>
          <w:tcPr>
            <w:tcW w:w="2517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2CC"/>
            <w:vAlign w:val="center"/>
            <w:hideMark/>
          </w:tcPr>
          <w:p w14:paraId="3AAF47C0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Сільськогосподарське призначення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1605934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Державна та комунальна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84B1289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ведення товарного сільськогосподарського виробництва (можливо без зміни цільового)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312C1F4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на строк до 1го року, без торгів, за спрощеною процедурою та на особливих умовах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1A75940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з 07.04.2022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C17BB27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підпункт 2, п.27 розділу Х</w:t>
            </w:r>
          </w:p>
        </w:tc>
      </w:tr>
      <w:tr w:rsidR="00F91966" w:rsidRPr="00F91966" w14:paraId="49DAEFDD" w14:textId="77777777" w:rsidTr="00F91966">
        <w:trPr>
          <w:trHeight w:val="1164"/>
        </w:trPr>
        <w:tc>
          <w:tcPr>
            <w:tcW w:w="1813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BEABE5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vAlign w:val="center"/>
            <w:hideMark/>
          </w:tcPr>
          <w:p w14:paraId="6CD55471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vAlign w:val="center"/>
            <w:hideMark/>
          </w:tcPr>
          <w:p w14:paraId="4F15749A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271409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3859D0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7DA5169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Будь-які інші (крім ведення товарного сільськогосподарського виробництва)</w:t>
            </w:r>
          </w:p>
        </w:tc>
        <w:tc>
          <w:tcPr>
            <w:tcW w:w="7428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14:paraId="6D72029B" w14:textId="0E821B20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На загальних підставах (Зверніть увагу: земельні торги щодо земель с/г під час дії воєнного стану не проводяться, див п. "Земельні торги". Також у період з 07.04.2022 по 09.06.2022 існувала заборона на передачу в оренду на підставі підпункту 4 пункту 27 розділу Х ЗКУ)</w:t>
            </w:r>
          </w:p>
        </w:tc>
      </w:tr>
      <w:tr w:rsidR="00F91966" w:rsidRPr="00F91966" w14:paraId="62281844" w14:textId="77777777" w:rsidTr="00F91966">
        <w:trPr>
          <w:trHeight w:val="801"/>
        </w:trPr>
        <w:tc>
          <w:tcPr>
            <w:tcW w:w="1813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30DF5A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vAlign w:val="center"/>
            <w:hideMark/>
          </w:tcPr>
          <w:p w14:paraId="40F57961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vAlign w:val="center"/>
            <w:hideMark/>
          </w:tcPr>
          <w:p w14:paraId="243E577B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AEC9FA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A872973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Приватна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E4E125F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Будь-яка</w:t>
            </w:r>
          </w:p>
        </w:tc>
        <w:tc>
          <w:tcPr>
            <w:tcW w:w="7428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14:paraId="04238814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На загальних підставах*</w:t>
            </w:r>
          </w:p>
        </w:tc>
      </w:tr>
      <w:tr w:rsidR="00F91966" w:rsidRPr="00F91966" w14:paraId="50BEE3B8" w14:textId="77777777" w:rsidTr="00F91966">
        <w:trPr>
          <w:trHeight w:val="600"/>
        </w:trPr>
        <w:tc>
          <w:tcPr>
            <w:tcW w:w="1813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37E0F7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vAlign w:val="center"/>
            <w:hideMark/>
          </w:tcPr>
          <w:p w14:paraId="75BE2BA9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vAlign w:val="center"/>
            <w:hideMark/>
          </w:tcPr>
          <w:p w14:paraId="1B9DDA9F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17" w:type="dxa"/>
            <w:vMerge w:val="restart"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1D8D2B7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Інші категорії  (несільськогосподарського призначення)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6187EDC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Державна та комунальна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4C7A998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розміщення виробничих </w:t>
            </w:r>
            <w:proofErr w:type="spellStart"/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потужностей</w:t>
            </w:r>
            <w:proofErr w:type="spellEnd"/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підприємств, переміщених (евакуйованих) із зони бойових дій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AC206BB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передача земельних ділянок державної, комунальної власності в оренду без проведення земельних торгів за спрощеною процедурою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0891DF5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з 09.06.2022</w:t>
            </w:r>
          </w:p>
        </w:tc>
        <w:tc>
          <w:tcPr>
            <w:tcW w:w="2038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74F1AAC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підпункт 4, п.27 розділу Х</w:t>
            </w:r>
          </w:p>
        </w:tc>
      </w:tr>
      <w:tr w:rsidR="00F91966" w:rsidRPr="00F91966" w14:paraId="50EC560F" w14:textId="77777777" w:rsidTr="00F91966">
        <w:trPr>
          <w:trHeight w:val="792"/>
        </w:trPr>
        <w:tc>
          <w:tcPr>
            <w:tcW w:w="1813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32DC44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vAlign w:val="center"/>
            <w:hideMark/>
          </w:tcPr>
          <w:p w14:paraId="2838EF0D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vAlign w:val="center"/>
            <w:hideMark/>
          </w:tcPr>
          <w:p w14:paraId="2B37911A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vAlign w:val="center"/>
            <w:hideMark/>
          </w:tcPr>
          <w:p w14:paraId="0DC661F3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A8500B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A136247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розміщення річкових портів (терміналів), розміщення мультимодальних терміналів та виробничо-перевантажувальних комплексів</w:t>
            </w:r>
          </w:p>
        </w:tc>
        <w:tc>
          <w:tcPr>
            <w:tcW w:w="396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AE250C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CFFC60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11BF7F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</w:tr>
      <w:tr w:rsidR="00F91966" w:rsidRPr="00F91966" w14:paraId="79525F24" w14:textId="77777777" w:rsidTr="00F91966">
        <w:trPr>
          <w:trHeight w:val="1056"/>
        </w:trPr>
        <w:tc>
          <w:tcPr>
            <w:tcW w:w="1813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AE5F15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vAlign w:val="center"/>
            <w:hideMark/>
          </w:tcPr>
          <w:p w14:paraId="5D82761A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vAlign w:val="center"/>
            <w:hideMark/>
          </w:tcPr>
          <w:p w14:paraId="70F9BC9A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vAlign w:val="center"/>
            <w:hideMark/>
          </w:tcPr>
          <w:p w14:paraId="37C55522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5FD67D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FB44AC7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будівництва мереж електропостачання, газорозподільних, водопровідних, теплопровідних, каналізаційних мереж, електронних комунікаційних мереж, об’єктів магістральних газопроводів;</w:t>
            </w:r>
          </w:p>
        </w:tc>
        <w:tc>
          <w:tcPr>
            <w:tcW w:w="396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A5BE89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8B6C8D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D054CF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</w:tr>
      <w:tr w:rsidR="00F91966" w:rsidRPr="00F91966" w14:paraId="3858CC03" w14:textId="77777777" w:rsidTr="00F91966">
        <w:trPr>
          <w:trHeight w:val="600"/>
        </w:trPr>
        <w:tc>
          <w:tcPr>
            <w:tcW w:w="1813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18CF07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vAlign w:val="center"/>
            <w:hideMark/>
          </w:tcPr>
          <w:p w14:paraId="1ACB2F90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vAlign w:val="center"/>
            <w:hideMark/>
          </w:tcPr>
          <w:p w14:paraId="7FEC6FFD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vAlign w:val="center"/>
            <w:hideMark/>
          </w:tcPr>
          <w:p w14:paraId="2C914475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FC069B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E965ACC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  <w:t>розміщення морських портів</w:t>
            </w:r>
          </w:p>
        </w:tc>
        <w:tc>
          <w:tcPr>
            <w:tcW w:w="396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2632EE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7CA0D0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3228EC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</w:tr>
      <w:tr w:rsidR="00F91966" w:rsidRPr="00F91966" w14:paraId="3DE6F73D" w14:textId="77777777" w:rsidTr="00F91966">
        <w:trPr>
          <w:trHeight w:val="801"/>
        </w:trPr>
        <w:tc>
          <w:tcPr>
            <w:tcW w:w="1813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9766AE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vAlign w:val="center"/>
            <w:hideMark/>
          </w:tcPr>
          <w:p w14:paraId="684B0803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vAlign w:val="center"/>
            <w:hideMark/>
          </w:tcPr>
          <w:p w14:paraId="217F3D06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vAlign w:val="center"/>
            <w:hideMark/>
          </w:tcPr>
          <w:p w14:paraId="2954D22B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0F7DEF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B5F0A27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Будь-які інші (крім перелічених)</w:t>
            </w:r>
          </w:p>
        </w:tc>
        <w:tc>
          <w:tcPr>
            <w:tcW w:w="7428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14:paraId="581522DA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На загальних підставах*</w:t>
            </w:r>
          </w:p>
        </w:tc>
      </w:tr>
      <w:tr w:rsidR="00F91966" w:rsidRPr="00F91966" w14:paraId="06C391C9" w14:textId="77777777" w:rsidTr="00F91966">
        <w:trPr>
          <w:trHeight w:val="801"/>
        </w:trPr>
        <w:tc>
          <w:tcPr>
            <w:tcW w:w="1813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A7A42B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vAlign w:val="center"/>
            <w:hideMark/>
          </w:tcPr>
          <w:p w14:paraId="1A51EAA1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vAlign w:val="center"/>
            <w:hideMark/>
          </w:tcPr>
          <w:p w14:paraId="53A2D045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vAlign w:val="center"/>
            <w:hideMark/>
          </w:tcPr>
          <w:p w14:paraId="281CC03C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207771D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Приватна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12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3719204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Будь-яка</w:t>
            </w:r>
          </w:p>
        </w:tc>
        <w:tc>
          <w:tcPr>
            <w:tcW w:w="7428" w:type="dxa"/>
            <w:gridSpan w:val="3"/>
            <w:tcBorders>
              <w:top w:val="single" w:sz="4" w:space="0" w:color="A6A6A6"/>
              <w:left w:val="nil"/>
              <w:bottom w:val="single" w:sz="12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14:paraId="56FB6E4E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На загальних підставах*</w:t>
            </w:r>
          </w:p>
        </w:tc>
      </w:tr>
      <w:tr w:rsidR="00F91966" w:rsidRPr="00F91966" w14:paraId="09A8EBA0" w14:textId="77777777" w:rsidTr="00F91966">
        <w:trPr>
          <w:trHeight w:val="801"/>
        </w:trPr>
        <w:tc>
          <w:tcPr>
            <w:tcW w:w="1813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BC91A1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82B9D83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C468420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Зміна умов договорів (крім продовження)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847C227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Всі категорії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3F015D4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Всі форми (державна, комунальна, приватна)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C8240AE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Будь-яка</w:t>
            </w:r>
          </w:p>
        </w:tc>
        <w:tc>
          <w:tcPr>
            <w:tcW w:w="7428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14:paraId="4BF824CF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На загальних підставах*</w:t>
            </w:r>
          </w:p>
        </w:tc>
      </w:tr>
      <w:tr w:rsidR="00F91966" w:rsidRPr="00F91966" w14:paraId="0824CE8E" w14:textId="77777777" w:rsidTr="00F91966">
        <w:trPr>
          <w:trHeight w:val="276"/>
        </w:trPr>
        <w:tc>
          <w:tcPr>
            <w:tcW w:w="2240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noWrap/>
            <w:vAlign w:val="center"/>
            <w:hideMark/>
          </w:tcPr>
          <w:p w14:paraId="3064051C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</w:tr>
      <w:tr w:rsidR="00F91966" w:rsidRPr="00F91966" w14:paraId="029DAFF6" w14:textId="77777777" w:rsidTr="00F91966">
        <w:trPr>
          <w:trHeight w:val="1716"/>
        </w:trPr>
        <w:tc>
          <w:tcPr>
            <w:tcW w:w="1813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714C6BA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Реєстрація прав користування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3187655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C806D87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Реєстрація договору оренди</w:t>
            </w:r>
          </w:p>
        </w:tc>
        <w:tc>
          <w:tcPr>
            <w:tcW w:w="2517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2CC"/>
            <w:vAlign w:val="center"/>
            <w:hideMark/>
          </w:tcPr>
          <w:p w14:paraId="05F694EF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Сільськогосподарське призначення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FBC53D6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Державна та комунальна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6E92FBA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ведення товарного сільськогосподарського виробництва (на строк до 1го року, без торгів, за спрощеною процедурою та на особливих умовах)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AD8DD7E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Державна реєстрація договору оренди землі здійснюється районною військовою адміністрацією в порядку, визначеному підпунктом 10 пункту 27 розділу Х ЗКУ (Право не підлягає державній реєстрації в ДРРП)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CB60C54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з 07.04.2022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F03DF62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підпункт 2, п.27 розділу Х</w:t>
            </w:r>
          </w:p>
        </w:tc>
      </w:tr>
      <w:tr w:rsidR="00F91966" w:rsidRPr="00F91966" w14:paraId="060217C6" w14:textId="77777777" w:rsidTr="00F91966">
        <w:trPr>
          <w:trHeight w:val="801"/>
        </w:trPr>
        <w:tc>
          <w:tcPr>
            <w:tcW w:w="1813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741F7E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vAlign w:val="center"/>
            <w:hideMark/>
          </w:tcPr>
          <w:p w14:paraId="5FE92EA4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vAlign w:val="center"/>
            <w:hideMark/>
          </w:tcPr>
          <w:p w14:paraId="0FAF42E4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A5DB3A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D814F6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6A919DB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Будь-які інші (крім ведення товарного сільськогосподарського виробництва)</w:t>
            </w:r>
          </w:p>
        </w:tc>
        <w:tc>
          <w:tcPr>
            <w:tcW w:w="7428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14:paraId="70519D07" w14:textId="519F84E8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На загальних підставах (Зверніть увагу: земельні торги щодо земель с/г під час дії воєнного стану не проводяться, див п. "Земельні торги")</w:t>
            </w:r>
          </w:p>
        </w:tc>
      </w:tr>
      <w:tr w:rsidR="00F91966" w:rsidRPr="00F91966" w14:paraId="500BEFC0" w14:textId="77777777" w:rsidTr="00F91966">
        <w:trPr>
          <w:trHeight w:val="801"/>
        </w:trPr>
        <w:tc>
          <w:tcPr>
            <w:tcW w:w="1813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56AEB8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vAlign w:val="center"/>
            <w:hideMark/>
          </w:tcPr>
          <w:p w14:paraId="2D798DA1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vAlign w:val="center"/>
            <w:hideMark/>
          </w:tcPr>
          <w:p w14:paraId="2B3B2997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B74001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C1F180A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Приватна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FEA21E1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Будь-яка</w:t>
            </w:r>
          </w:p>
        </w:tc>
        <w:tc>
          <w:tcPr>
            <w:tcW w:w="7428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14:paraId="5422A475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На загальних підставах*</w:t>
            </w:r>
          </w:p>
        </w:tc>
      </w:tr>
      <w:tr w:rsidR="00F91966" w:rsidRPr="00F91966" w14:paraId="127A3678" w14:textId="77777777" w:rsidTr="00F91966">
        <w:trPr>
          <w:trHeight w:val="900"/>
        </w:trPr>
        <w:tc>
          <w:tcPr>
            <w:tcW w:w="1813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F96B05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vAlign w:val="center"/>
            <w:hideMark/>
          </w:tcPr>
          <w:p w14:paraId="1F8B8997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vAlign w:val="center"/>
            <w:hideMark/>
          </w:tcPr>
          <w:p w14:paraId="472A398D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12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9EEABF1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Інші категорії  (несільськогосподарського призначення)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4470E9A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Всі форми (державна, комунальна, приватна)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12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507D974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Будь-яка</w:t>
            </w:r>
          </w:p>
        </w:tc>
        <w:tc>
          <w:tcPr>
            <w:tcW w:w="7428" w:type="dxa"/>
            <w:gridSpan w:val="3"/>
            <w:tcBorders>
              <w:top w:val="single" w:sz="4" w:space="0" w:color="A6A6A6"/>
              <w:left w:val="nil"/>
              <w:bottom w:val="single" w:sz="12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14:paraId="192DF0C3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На загальних підставах*</w:t>
            </w:r>
          </w:p>
        </w:tc>
      </w:tr>
      <w:tr w:rsidR="00F91966" w:rsidRPr="00F91966" w14:paraId="17D17C0D" w14:textId="77777777" w:rsidTr="00F91966">
        <w:trPr>
          <w:trHeight w:val="900"/>
        </w:trPr>
        <w:tc>
          <w:tcPr>
            <w:tcW w:w="1813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8853F6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A09F151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A7B6819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Реєстрація продовження строку дії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2CC"/>
            <w:vAlign w:val="center"/>
            <w:hideMark/>
          </w:tcPr>
          <w:p w14:paraId="2B555F59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Сільськогосподарське призначення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537B220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Всі форми (державна, комунальна, приватна)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4B93278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Будь-яка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D1EBF4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Автоматично  поновлені на один рік без волевиявлення сторін  і без реєстрації ДРРП (Реєстрація не потребується)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355B8A0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з 07.04.2022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A988275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підпункт 1, п.27 розділу Х</w:t>
            </w:r>
          </w:p>
        </w:tc>
      </w:tr>
      <w:tr w:rsidR="00F91966" w:rsidRPr="00F91966" w14:paraId="4CE69C7A" w14:textId="77777777" w:rsidTr="00F91966">
        <w:trPr>
          <w:trHeight w:val="900"/>
        </w:trPr>
        <w:tc>
          <w:tcPr>
            <w:tcW w:w="1813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90C561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vAlign w:val="center"/>
            <w:hideMark/>
          </w:tcPr>
          <w:p w14:paraId="7EF0FF17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vAlign w:val="center"/>
            <w:hideMark/>
          </w:tcPr>
          <w:p w14:paraId="7E7701EC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12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691C295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Інші категорії  (несільськогосподарського призначення)</w:t>
            </w:r>
          </w:p>
        </w:tc>
        <w:tc>
          <w:tcPr>
            <w:tcW w:w="2215" w:type="dxa"/>
            <w:vMerge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vAlign w:val="center"/>
            <w:hideMark/>
          </w:tcPr>
          <w:p w14:paraId="10E28DBF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12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E649407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Будь-яка</w:t>
            </w:r>
          </w:p>
        </w:tc>
        <w:tc>
          <w:tcPr>
            <w:tcW w:w="7428" w:type="dxa"/>
            <w:gridSpan w:val="3"/>
            <w:tcBorders>
              <w:top w:val="single" w:sz="4" w:space="0" w:color="A6A6A6"/>
              <w:left w:val="nil"/>
              <w:bottom w:val="single" w:sz="12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14:paraId="538FC0DC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На загальних підставах*</w:t>
            </w:r>
          </w:p>
        </w:tc>
      </w:tr>
      <w:tr w:rsidR="00F91966" w:rsidRPr="00F91966" w14:paraId="3BB85527" w14:textId="77777777" w:rsidTr="00F91966">
        <w:trPr>
          <w:trHeight w:val="801"/>
        </w:trPr>
        <w:tc>
          <w:tcPr>
            <w:tcW w:w="1813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0DC505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94C1C59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7E83968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Зміна умов договорів (крім продовження)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2EF11AA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Всі категорії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8857A27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Всі форми (державна, комунальна, приватна)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3AC0A60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Будь-яка</w:t>
            </w:r>
          </w:p>
        </w:tc>
        <w:tc>
          <w:tcPr>
            <w:tcW w:w="7428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14:paraId="5A16E768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На загальних підставах*</w:t>
            </w:r>
          </w:p>
        </w:tc>
      </w:tr>
      <w:tr w:rsidR="00F91966" w:rsidRPr="00F91966" w14:paraId="114F8280" w14:textId="77777777" w:rsidTr="00F91966">
        <w:trPr>
          <w:trHeight w:val="276"/>
        </w:trPr>
        <w:tc>
          <w:tcPr>
            <w:tcW w:w="181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noWrap/>
            <w:vAlign w:val="center"/>
            <w:hideMark/>
          </w:tcPr>
          <w:p w14:paraId="29A780E0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noWrap/>
            <w:vAlign w:val="center"/>
            <w:hideMark/>
          </w:tcPr>
          <w:p w14:paraId="1A07E4B3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noWrap/>
            <w:vAlign w:val="center"/>
            <w:hideMark/>
          </w:tcPr>
          <w:p w14:paraId="3BDD59E7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noWrap/>
            <w:vAlign w:val="center"/>
            <w:hideMark/>
          </w:tcPr>
          <w:p w14:paraId="35CED992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noWrap/>
            <w:vAlign w:val="center"/>
            <w:hideMark/>
          </w:tcPr>
          <w:p w14:paraId="5B7D8A08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noWrap/>
            <w:vAlign w:val="center"/>
            <w:hideMark/>
          </w:tcPr>
          <w:p w14:paraId="7A25467F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noWrap/>
            <w:vAlign w:val="center"/>
            <w:hideMark/>
          </w:tcPr>
          <w:p w14:paraId="030E5E11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noWrap/>
            <w:vAlign w:val="center"/>
            <w:hideMark/>
          </w:tcPr>
          <w:p w14:paraId="593B6341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noWrap/>
            <w:vAlign w:val="center"/>
            <w:hideMark/>
          </w:tcPr>
          <w:p w14:paraId="565B8D7B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</w:tr>
      <w:tr w:rsidR="00F91966" w:rsidRPr="00F91966" w14:paraId="60D82503" w14:textId="77777777" w:rsidTr="00F91966">
        <w:trPr>
          <w:trHeight w:val="801"/>
        </w:trPr>
        <w:tc>
          <w:tcPr>
            <w:tcW w:w="1813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24E21AC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Безоплатна приватизація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A6E8DA9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12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E3D85DA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Надання дозволів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12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944E6F9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Відповідно до норм згідно ст. 121 ЗКУ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35D8BCB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Державна та комунальна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12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6C89A1A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Безоплатна приватизація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6A6A6"/>
              <w:right w:val="single" w:sz="4" w:space="0" w:color="A6A6A6"/>
            </w:tcBorders>
            <w:shd w:val="clear" w:color="000000" w:fill="FCE4D6"/>
            <w:vAlign w:val="center"/>
            <w:hideMark/>
          </w:tcPr>
          <w:p w14:paraId="48CCA97E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Забороняється!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12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E8F1CA4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з 07.04.2022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12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34A9F91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підпункт 5, п.27 розділу Х</w:t>
            </w:r>
          </w:p>
        </w:tc>
      </w:tr>
      <w:tr w:rsidR="00F91966" w:rsidRPr="00F91966" w14:paraId="334F23AA" w14:textId="77777777" w:rsidTr="00F91966">
        <w:trPr>
          <w:trHeight w:val="801"/>
        </w:trPr>
        <w:tc>
          <w:tcPr>
            <w:tcW w:w="1813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10CBCB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2670436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12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51960CF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Розроблення документації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12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9A3D332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Відповідно до норм згідно ст. 121 ЗКУ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CE9F184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Державна та комунальна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12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5E33250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Безоплатна приватизація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6A6A6"/>
              <w:right w:val="single" w:sz="4" w:space="0" w:color="A6A6A6"/>
            </w:tcBorders>
            <w:shd w:val="clear" w:color="000000" w:fill="FCE4D6"/>
            <w:vAlign w:val="center"/>
            <w:hideMark/>
          </w:tcPr>
          <w:p w14:paraId="280E0D57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Забороняється!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12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E229A32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з 07.04.2022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12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08256F7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підпункт 5, п.27 розділу Х</w:t>
            </w:r>
          </w:p>
        </w:tc>
      </w:tr>
      <w:tr w:rsidR="00F91966" w:rsidRPr="00F91966" w14:paraId="684BFD3D" w14:textId="77777777" w:rsidTr="00F91966">
        <w:trPr>
          <w:trHeight w:val="801"/>
        </w:trPr>
        <w:tc>
          <w:tcPr>
            <w:tcW w:w="1813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17F3BE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7EEA8B2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9CAAB6E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Передача у власність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1F4AB2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Відповідно до норм згідно ст. 121 ЗКУ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E8136D3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Державна та комунальна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E212446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Безоплатна приватизація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CE4D6"/>
            <w:vAlign w:val="center"/>
            <w:hideMark/>
          </w:tcPr>
          <w:p w14:paraId="587999A6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Забороняється!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C0857D6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з 07.04.2022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71E811C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підпункт 5, п.27 розділу Х</w:t>
            </w:r>
          </w:p>
        </w:tc>
      </w:tr>
      <w:tr w:rsidR="00F91966" w:rsidRPr="00F91966" w14:paraId="7AF94593" w14:textId="77777777" w:rsidTr="00F91966">
        <w:trPr>
          <w:trHeight w:val="276"/>
        </w:trPr>
        <w:tc>
          <w:tcPr>
            <w:tcW w:w="2240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noWrap/>
            <w:vAlign w:val="center"/>
            <w:hideMark/>
          </w:tcPr>
          <w:p w14:paraId="463F06EB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</w:tr>
      <w:tr w:rsidR="00F91966" w:rsidRPr="00F91966" w14:paraId="05228573" w14:textId="77777777" w:rsidTr="00F91966">
        <w:trPr>
          <w:trHeight w:val="1176"/>
        </w:trPr>
        <w:tc>
          <w:tcPr>
            <w:tcW w:w="1813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7EF214C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  <w:t>Формування земельних ділянок (розробка землевпорядної документації)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BDD350E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04928C3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  <w:t>Формування земельних ділянок (розробка землевпорядної документації)</w:t>
            </w:r>
          </w:p>
        </w:tc>
        <w:tc>
          <w:tcPr>
            <w:tcW w:w="2517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2CC"/>
            <w:vAlign w:val="center"/>
            <w:hideMark/>
          </w:tcPr>
          <w:p w14:paraId="01AD900B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Сільськогосподарське призначення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A7BA93E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Державна та комунальна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518B904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ведення товарного сільськогосподарського виробництва (на строк до 1го року, без торгів, за спрощеною процедурою та на особливих умовах)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07ECB35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здійснюється на підставі технічної документації із землеустрою щодо інвентаризації земель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B469ABB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з 07.04.2022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EAAAFAE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підпункт 6, п.27 розділу Х</w:t>
            </w:r>
          </w:p>
        </w:tc>
      </w:tr>
      <w:tr w:rsidR="00F91966" w:rsidRPr="00F91966" w14:paraId="58E57284" w14:textId="77777777" w:rsidTr="00F91966">
        <w:trPr>
          <w:trHeight w:val="801"/>
        </w:trPr>
        <w:tc>
          <w:tcPr>
            <w:tcW w:w="1813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663B16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F57836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117273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60A6E1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EEDE61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4D60482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Будь-які інші (крім ведення товарного сільськогосподарського виробництва)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CE4D6"/>
            <w:vAlign w:val="center"/>
            <w:hideMark/>
          </w:tcPr>
          <w:p w14:paraId="1177BDD4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Забороняється!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9BA363F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з 07.04.2022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7BFEC9F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підпункт 6, п.27 розділу Х</w:t>
            </w:r>
          </w:p>
        </w:tc>
      </w:tr>
      <w:tr w:rsidR="00F91966" w:rsidRPr="00F91966" w14:paraId="184728BC" w14:textId="77777777" w:rsidTr="00F91966">
        <w:trPr>
          <w:trHeight w:val="801"/>
        </w:trPr>
        <w:tc>
          <w:tcPr>
            <w:tcW w:w="1813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671B39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8C61C8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8FE3BD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2517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6209857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Інші категорії  (несільськогосподарського призначення)</w:t>
            </w:r>
          </w:p>
        </w:tc>
        <w:tc>
          <w:tcPr>
            <w:tcW w:w="2215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80EA71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BAECAAB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для безоплатної приватизації (відповідно до норм згідно ст. 121 ЗКУ)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CE4D6"/>
            <w:vAlign w:val="center"/>
            <w:hideMark/>
          </w:tcPr>
          <w:p w14:paraId="4BA1BEE3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Забороняється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724F038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з 07.04.2022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F206171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підпункт 5, п.27 розділу Х</w:t>
            </w:r>
          </w:p>
        </w:tc>
      </w:tr>
      <w:tr w:rsidR="00F91966" w:rsidRPr="00F91966" w14:paraId="201C9DFD" w14:textId="77777777" w:rsidTr="00F91966">
        <w:trPr>
          <w:trHeight w:val="801"/>
        </w:trPr>
        <w:tc>
          <w:tcPr>
            <w:tcW w:w="1813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F2715C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F3D80B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B4277D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5BCC3D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B7143B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48FEDA2" w14:textId="0754FE24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Будь-які інші (не пов'язані з </w:t>
            </w:r>
            <w:r w:rsidR="00803E2C"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безоплатною</w:t>
            </w: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приватизацією)</w:t>
            </w:r>
          </w:p>
        </w:tc>
        <w:tc>
          <w:tcPr>
            <w:tcW w:w="7428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14:paraId="209C1D4C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На загальних підставах*</w:t>
            </w:r>
          </w:p>
        </w:tc>
      </w:tr>
      <w:tr w:rsidR="00F91966" w:rsidRPr="00F91966" w14:paraId="71E7301F" w14:textId="77777777" w:rsidTr="00F91966">
        <w:trPr>
          <w:trHeight w:val="801"/>
        </w:trPr>
        <w:tc>
          <w:tcPr>
            <w:tcW w:w="1813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E5C14A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34E735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96C65A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0444C54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Всі категорії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7310012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Приватна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DDC65F0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Будь-яка</w:t>
            </w:r>
          </w:p>
        </w:tc>
        <w:tc>
          <w:tcPr>
            <w:tcW w:w="7428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14:paraId="1B3F9942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На загальних підставах*</w:t>
            </w:r>
          </w:p>
        </w:tc>
      </w:tr>
      <w:tr w:rsidR="00F91966" w:rsidRPr="00F91966" w14:paraId="7A2E5CAB" w14:textId="77777777" w:rsidTr="00F91966">
        <w:trPr>
          <w:trHeight w:val="276"/>
        </w:trPr>
        <w:tc>
          <w:tcPr>
            <w:tcW w:w="2240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noWrap/>
            <w:vAlign w:val="center"/>
            <w:hideMark/>
          </w:tcPr>
          <w:p w14:paraId="4D2E097A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</w:tr>
      <w:tr w:rsidR="00F91966" w:rsidRPr="00F91966" w14:paraId="4BBE24D9" w14:textId="77777777" w:rsidTr="00F91966">
        <w:trPr>
          <w:trHeight w:val="801"/>
        </w:trPr>
        <w:tc>
          <w:tcPr>
            <w:tcW w:w="1813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FA5F3AC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Земельні торги (оренда)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C81E885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EC22AC2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  <w:t xml:space="preserve">Земельні торги щодо прав оренди, емфітевзису, </w:t>
            </w:r>
            <w:proofErr w:type="spellStart"/>
            <w:r w:rsidRPr="00F91966"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  <w:t>суперфіцію</w:t>
            </w:r>
            <w:proofErr w:type="spellEnd"/>
          </w:p>
        </w:tc>
        <w:tc>
          <w:tcPr>
            <w:tcW w:w="2517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2CC"/>
            <w:vAlign w:val="center"/>
            <w:hideMark/>
          </w:tcPr>
          <w:p w14:paraId="19EF1272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Сільськогосподарське призначення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3A35B36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Державна та комунальна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CEED825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Будь-яка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CE4D6"/>
            <w:vAlign w:val="center"/>
            <w:hideMark/>
          </w:tcPr>
          <w:p w14:paraId="61E6DFC0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не проводяться!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122C08F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з 07.04.2022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D4218CC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підпункт 7, п.27 розділу Х</w:t>
            </w:r>
          </w:p>
        </w:tc>
      </w:tr>
      <w:tr w:rsidR="00F91966" w:rsidRPr="00F91966" w14:paraId="0FCA2DD3" w14:textId="77777777" w:rsidTr="00F91966">
        <w:trPr>
          <w:trHeight w:val="801"/>
        </w:trPr>
        <w:tc>
          <w:tcPr>
            <w:tcW w:w="1813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987165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vAlign w:val="center"/>
            <w:hideMark/>
          </w:tcPr>
          <w:p w14:paraId="6B43245A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vAlign w:val="center"/>
            <w:hideMark/>
          </w:tcPr>
          <w:p w14:paraId="09D689C8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708584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5BED3D9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Приватна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4D1FCD5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Будь-яка</w:t>
            </w:r>
          </w:p>
        </w:tc>
        <w:tc>
          <w:tcPr>
            <w:tcW w:w="7428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14:paraId="26DD386B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На загальних підставах*</w:t>
            </w:r>
          </w:p>
        </w:tc>
      </w:tr>
      <w:tr w:rsidR="00F91966" w:rsidRPr="00F91966" w14:paraId="12A1BB88" w14:textId="77777777" w:rsidTr="00F91966">
        <w:trPr>
          <w:trHeight w:val="801"/>
        </w:trPr>
        <w:tc>
          <w:tcPr>
            <w:tcW w:w="1813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4CC008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vAlign w:val="center"/>
            <w:hideMark/>
          </w:tcPr>
          <w:p w14:paraId="4D6FDE94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vAlign w:val="center"/>
            <w:hideMark/>
          </w:tcPr>
          <w:p w14:paraId="57BAAE47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2517" w:type="dxa"/>
            <w:vMerge w:val="restart"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FBCC3D1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Інші категорії  (несільськогосподарського призначення)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7B10396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Державна та комунальна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CE38973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Будь-яка</w:t>
            </w:r>
          </w:p>
        </w:tc>
        <w:tc>
          <w:tcPr>
            <w:tcW w:w="7428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14:paraId="201CF9A4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На загальних підставах*</w:t>
            </w:r>
          </w:p>
        </w:tc>
      </w:tr>
      <w:tr w:rsidR="00F91966" w:rsidRPr="00F91966" w14:paraId="0B626804" w14:textId="77777777" w:rsidTr="00F91966">
        <w:trPr>
          <w:trHeight w:val="801"/>
        </w:trPr>
        <w:tc>
          <w:tcPr>
            <w:tcW w:w="1813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A417A9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vAlign w:val="center"/>
            <w:hideMark/>
          </w:tcPr>
          <w:p w14:paraId="6F2CA4A1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vAlign w:val="center"/>
            <w:hideMark/>
          </w:tcPr>
          <w:p w14:paraId="1EB4A675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4" w:space="0" w:color="A6A6A6"/>
              <w:bottom w:val="single" w:sz="12" w:space="0" w:color="A6A6A6"/>
              <w:right w:val="single" w:sz="4" w:space="0" w:color="A6A6A6"/>
            </w:tcBorders>
            <w:vAlign w:val="center"/>
            <w:hideMark/>
          </w:tcPr>
          <w:p w14:paraId="1362949F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12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7EC617E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Приватна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12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264EE6C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Будь-яка</w:t>
            </w:r>
          </w:p>
        </w:tc>
        <w:tc>
          <w:tcPr>
            <w:tcW w:w="7428" w:type="dxa"/>
            <w:gridSpan w:val="3"/>
            <w:tcBorders>
              <w:top w:val="single" w:sz="4" w:space="0" w:color="A6A6A6"/>
              <w:left w:val="nil"/>
              <w:bottom w:val="single" w:sz="12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14:paraId="051B824D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На загальних підставах*</w:t>
            </w:r>
          </w:p>
        </w:tc>
      </w:tr>
      <w:tr w:rsidR="00F91966" w:rsidRPr="00F91966" w14:paraId="04FB018D" w14:textId="77777777" w:rsidTr="00F91966">
        <w:trPr>
          <w:trHeight w:val="1080"/>
        </w:trPr>
        <w:tc>
          <w:tcPr>
            <w:tcW w:w="1813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3D2317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97807B1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CCBDF14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  <w:t>Земельні торги щодо продажу права власності на земельні ділянки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439CA93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Всі категорії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81D27BE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Всі форми (державна, комунальна, приватна)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18A82A8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Будь-яка</w:t>
            </w:r>
          </w:p>
        </w:tc>
        <w:tc>
          <w:tcPr>
            <w:tcW w:w="7428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14:paraId="69C350AE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На загальних підставах (Зверніть увагу: щодо фінансування окремих робіт, зокрема оцінки, діють обмеження відповідно до постанови КМУ від 9 червня 2021 р. № 590)</w:t>
            </w:r>
          </w:p>
        </w:tc>
      </w:tr>
      <w:tr w:rsidR="00F91966" w:rsidRPr="00F91966" w14:paraId="71EBA685" w14:textId="77777777" w:rsidTr="00F91966">
        <w:trPr>
          <w:trHeight w:val="276"/>
        </w:trPr>
        <w:tc>
          <w:tcPr>
            <w:tcW w:w="2240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noWrap/>
            <w:vAlign w:val="center"/>
            <w:hideMark/>
          </w:tcPr>
          <w:p w14:paraId="2C7725A3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</w:tr>
      <w:tr w:rsidR="00F91966" w:rsidRPr="00F91966" w14:paraId="16776411" w14:textId="77777777" w:rsidTr="00F91966">
        <w:trPr>
          <w:trHeight w:val="801"/>
        </w:trPr>
        <w:tc>
          <w:tcPr>
            <w:tcW w:w="1813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8602104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Встановлення та зміна цільового призначення земельної ділянки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ADF9B74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5B7481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Встановлення та зміна цільового призначення земельної ділянки</w:t>
            </w:r>
          </w:p>
        </w:tc>
        <w:tc>
          <w:tcPr>
            <w:tcW w:w="2517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29137A7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Всі категорії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810E3BF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Всі форми (державна, комунальна, приватна)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AFE0DAD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розміщення виробничих </w:t>
            </w:r>
            <w:proofErr w:type="spellStart"/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потужностей</w:t>
            </w:r>
            <w:proofErr w:type="spellEnd"/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підприємств, переміщених (евакуйованих) із зони бойових дій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F5F5FEB" w14:textId="446B297B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Здійснюються за спрощеною процедурою (також можлива зміна цільового призначення у період коли функціонування ДЗК призупинене)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8EF8B72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з 09.06.2022</w:t>
            </w:r>
          </w:p>
        </w:tc>
        <w:tc>
          <w:tcPr>
            <w:tcW w:w="2038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8C55C6D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підпункт 11, п.27 розділу Х</w:t>
            </w:r>
          </w:p>
        </w:tc>
      </w:tr>
      <w:tr w:rsidR="00F91966" w:rsidRPr="00F91966" w14:paraId="63A2C614" w14:textId="77777777" w:rsidTr="00F91966">
        <w:trPr>
          <w:trHeight w:val="801"/>
        </w:trPr>
        <w:tc>
          <w:tcPr>
            <w:tcW w:w="1813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46A8EE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CB9A9D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F73F19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3C4F31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B6CB9C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6AE2472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розміщення річкових портів (терміналів), розміщення мультимодальних терміналів та виробничо-перевантажувальних комплексів</w:t>
            </w:r>
          </w:p>
        </w:tc>
        <w:tc>
          <w:tcPr>
            <w:tcW w:w="396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B8FE29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FB2F14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49F758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</w:tr>
      <w:tr w:rsidR="00F91966" w:rsidRPr="00F91966" w14:paraId="3ABB83D8" w14:textId="77777777" w:rsidTr="00F91966">
        <w:trPr>
          <w:trHeight w:val="1116"/>
        </w:trPr>
        <w:tc>
          <w:tcPr>
            <w:tcW w:w="1813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95E8AB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0BEE8A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CB1F3E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7A51C8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A051B4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B6B3D61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будівництва мереж електропостачання, газорозподільних, водопровідних, теплопровідних, каналізаційних мереж, електронних комунікаційних мереж, об’єктів магістральних газопроводів;</w:t>
            </w:r>
          </w:p>
        </w:tc>
        <w:tc>
          <w:tcPr>
            <w:tcW w:w="396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1EAE05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06D25B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C0AD0C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</w:tr>
      <w:tr w:rsidR="00F91966" w:rsidRPr="00F91966" w14:paraId="258F316D" w14:textId="77777777" w:rsidTr="00F91966">
        <w:trPr>
          <w:trHeight w:val="801"/>
        </w:trPr>
        <w:tc>
          <w:tcPr>
            <w:tcW w:w="1813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BDD12E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0EB822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BAFC2A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68D55C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CE1F3C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4912175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товарного сільськогосподарського виробництва</w:t>
            </w:r>
          </w:p>
        </w:tc>
        <w:tc>
          <w:tcPr>
            <w:tcW w:w="396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BD451E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1171E7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4B9B3D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</w:tr>
      <w:tr w:rsidR="00F91966" w:rsidRPr="00F91966" w14:paraId="19D546E4" w14:textId="77777777" w:rsidTr="00F91966">
        <w:trPr>
          <w:trHeight w:val="801"/>
        </w:trPr>
        <w:tc>
          <w:tcPr>
            <w:tcW w:w="1813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67FA45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F8CA1D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6E71FC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179F6A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4B4C9F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7C7428E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розміщення морських портів</w:t>
            </w:r>
          </w:p>
        </w:tc>
        <w:tc>
          <w:tcPr>
            <w:tcW w:w="396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5136C6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AF2710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7A888D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</w:tr>
      <w:tr w:rsidR="00F91966" w:rsidRPr="00F91966" w14:paraId="33B8DA63" w14:textId="77777777" w:rsidTr="00F91966">
        <w:trPr>
          <w:trHeight w:val="801"/>
        </w:trPr>
        <w:tc>
          <w:tcPr>
            <w:tcW w:w="1813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0D5F1D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069D8B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D6DEAD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294C05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562600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2FC7ABC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для нового будівництва, реконструкції будівель для тимчасового проживання внутрішньо переміщених осіб</w:t>
            </w:r>
          </w:p>
        </w:tc>
        <w:tc>
          <w:tcPr>
            <w:tcW w:w="396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FD42A2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F20D81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FCF7BC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</w:tr>
      <w:tr w:rsidR="00F91966" w:rsidRPr="00F91966" w14:paraId="3F1EE643" w14:textId="77777777" w:rsidTr="00F91966">
        <w:trPr>
          <w:trHeight w:val="801"/>
        </w:trPr>
        <w:tc>
          <w:tcPr>
            <w:tcW w:w="1813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9EE1CE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496D82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FAED9D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7A949F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A489E0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74A48B8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об’єктів дорожньо-транспортної інфраструктури (крім об’єктів дорожнього сервісу)</w:t>
            </w:r>
          </w:p>
        </w:tc>
        <w:tc>
          <w:tcPr>
            <w:tcW w:w="396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D4755E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A7454E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1A96FB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</w:tr>
      <w:tr w:rsidR="00F91966" w:rsidRPr="00F91966" w14:paraId="4EC383FA" w14:textId="77777777" w:rsidTr="00F91966">
        <w:trPr>
          <w:trHeight w:val="801"/>
        </w:trPr>
        <w:tc>
          <w:tcPr>
            <w:tcW w:w="1813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747255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52E020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6CFCC5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2A06E8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57B723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A19B725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місць тимчасового зберігання відходів від руйнувань, зумовлених бойовими діями, терористичними актами, диверсіями або проведенням робіт з ліквідації їх наслідків</w:t>
            </w:r>
          </w:p>
        </w:tc>
        <w:tc>
          <w:tcPr>
            <w:tcW w:w="396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93E2D4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71B76E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96DDAF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</w:tr>
      <w:tr w:rsidR="00F91966" w:rsidRPr="00F91966" w14:paraId="4E64F544" w14:textId="77777777" w:rsidTr="00F91966">
        <w:trPr>
          <w:trHeight w:val="801"/>
        </w:trPr>
        <w:tc>
          <w:tcPr>
            <w:tcW w:w="1813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AADBF9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C5A43D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3AAE9F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17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49EA44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AD311B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641C30F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Будь-яка інша ціль (окрім наведених)</w:t>
            </w:r>
          </w:p>
        </w:tc>
        <w:tc>
          <w:tcPr>
            <w:tcW w:w="7428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2EFDA"/>
            <w:vAlign w:val="center"/>
            <w:hideMark/>
          </w:tcPr>
          <w:p w14:paraId="13E4DFA8" w14:textId="355CBC92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На загальних підставах за умови роботи ДЗК (Зверніть увагу: зміна цільового призначення не здійснюється у період коли функціонування ДЗК призупинене)</w:t>
            </w:r>
          </w:p>
        </w:tc>
      </w:tr>
      <w:tr w:rsidR="00F91966" w:rsidRPr="00F91966" w14:paraId="3E303008" w14:textId="77777777" w:rsidTr="00F91966">
        <w:trPr>
          <w:trHeight w:val="288"/>
        </w:trPr>
        <w:tc>
          <w:tcPr>
            <w:tcW w:w="22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2220540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</w:tr>
      <w:tr w:rsidR="00F91966" w:rsidRPr="00F91966" w14:paraId="15B2679E" w14:textId="77777777" w:rsidTr="00F91966">
        <w:trPr>
          <w:trHeight w:val="1608"/>
        </w:trPr>
        <w:tc>
          <w:tcPr>
            <w:tcW w:w="18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9AF7D32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Продаж земельних ділянок державної та комунальної власності</w:t>
            </w:r>
          </w:p>
        </w:tc>
        <w:tc>
          <w:tcPr>
            <w:tcW w:w="10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C62BC48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0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2DDFD2F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Продаж земельних ділянок державної та комунальної власності</w:t>
            </w:r>
          </w:p>
        </w:tc>
        <w:tc>
          <w:tcPr>
            <w:tcW w:w="25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946C48D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Всі категорії</w:t>
            </w:r>
          </w:p>
        </w:tc>
        <w:tc>
          <w:tcPr>
            <w:tcW w:w="22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AEF0BD8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Державна та комунальна</w:t>
            </w: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FA64745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Будь-яка</w:t>
            </w:r>
          </w:p>
        </w:tc>
        <w:tc>
          <w:tcPr>
            <w:tcW w:w="742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6908E7D3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На загальних підставах (Зверніть увагу: щодо фінансування окремих робіт, зокрема оцінки, діють обмеження відповідно до постанови КМУ від 9 червня 2021 р. № 590)</w:t>
            </w:r>
          </w:p>
        </w:tc>
      </w:tr>
      <w:tr w:rsidR="00F91966" w:rsidRPr="00F91966" w14:paraId="232B9303" w14:textId="77777777" w:rsidTr="00F91966">
        <w:trPr>
          <w:trHeight w:val="276"/>
        </w:trPr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83DC354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47B70CA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EA2D837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84D7FF0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031D861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346D1F0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EF0AFB7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291DCEB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0D4EA41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lang w:eastAsia="uk-UA"/>
              </w:rPr>
              <w:t> </w:t>
            </w:r>
          </w:p>
        </w:tc>
      </w:tr>
      <w:tr w:rsidR="00F91966" w:rsidRPr="00F91966" w14:paraId="09CE70E4" w14:textId="77777777" w:rsidTr="00F91966">
        <w:trPr>
          <w:trHeight w:val="276"/>
        </w:trPr>
        <w:tc>
          <w:tcPr>
            <w:tcW w:w="1813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9B393EF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1A5B" w14:textId="77777777" w:rsidR="00F91966" w:rsidRPr="00F91966" w:rsidRDefault="00F91966" w:rsidP="00F919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E96D" w14:textId="77777777" w:rsidR="00F91966" w:rsidRPr="00F91966" w:rsidRDefault="00F91966" w:rsidP="00F9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E8AA" w14:textId="77777777" w:rsidR="00F91966" w:rsidRPr="00F91966" w:rsidRDefault="00F91966" w:rsidP="00F9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BB71" w14:textId="77777777" w:rsidR="00F91966" w:rsidRPr="00F91966" w:rsidRDefault="00F91966" w:rsidP="00F9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B74A" w14:textId="77777777" w:rsidR="00F91966" w:rsidRPr="00F91966" w:rsidRDefault="00F91966" w:rsidP="00F9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7889" w14:textId="77777777" w:rsidR="00F91966" w:rsidRPr="00F91966" w:rsidRDefault="00F91966" w:rsidP="00F9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F3C5" w14:textId="77777777" w:rsidR="00F91966" w:rsidRPr="00F91966" w:rsidRDefault="00F91966" w:rsidP="00F9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A716F" w14:textId="77777777" w:rsidR="00F91966" w:rsidRPr="00F91966" w:rsidRDefault="00F91966" w:rsidP="00F9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91966" w:rsidRPr="00F91966" w14:paraId="335E9FC5" w14:textId="77777777" w:rsidTr="00F91966">
        <w:trPr>
          <w:trHeight w:val="1824"/>
        </w:trPr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8BD5" w14:textId="77777777" w:rsidR="00F91966" w:rsidRPr="00F91966" w:rsidRDefault="00F91966" w:rsidP="00F9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A3C47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757171"/>
                <w:sz w:val="20"/>
                <w:szCs w:val="20"/>
                <w:lang w:eastAsia="uk-UA"/>
              </w:rPr>
            </w:pPr>
            <w:r w:rsidRPr="00F91966">
              <w:rPr>
                <w:rFonts w:ascii="Arial" w:eastAsia="Times New Roman" w:hAnsi="Arial" w:cs="Arial"/>
                <w:i/>
                <w:iCs/>
                <w:color w:val="757171"/>
                <w:sz w:val="20"/>
                <w:szCs w:val="20"/>
                <w:lang w:eastAsia="uk-UA"/>
              </w:rPr>
              <w:t>* Відповідно до механізму що діє у мирний час за умови фактичної можливості, безпечності та функціонування відповідних органів (ДЗК та ДРРНМ).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37BA" w14:textId="77777777" w:rsidR="00F91966" w:rsidRPr="00F91966" w:rsidRDefault="00F91966" w:rsidP="00F9196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757171"/>
                <w:sz w:val="20"/>
                <w:szCs w:val="20"/>
                <w:lang w:eastAsia="uk-U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9C70" w14:textId="77777777" w:rsidR="00F91966" w:rsidRPr="00F91966" w:rsidRDefault="00F91966" w:rsidP="00F9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1B33" w14:textId="77777777" w:rsidR="00F91966" w:rsidRPr="00F91966" w:rsidRDefault="00F91966" w:rsidP="00F9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F5B4E" w14:textId="77777777" w:rsidR="00F91966" w:rsidRPr="00F91966" w:rsidRDefault="00F91966" w:rsidP="00F9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4A0BE9E6" w14:textId="77777777" w:rsidR="007007BA" w:rsidRDefault="007007BA"/>
    <w:sectPr w:rsidR="007007BA" w:rsidSect="00F91966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Arial Hebrew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87F"/>
    <w:rsid w:val="0018487F"/>
    <w:rsid w:val="00515929"/>
    <w:rsid w:val="007007BA"/>
    <w:rsid w:val="00803E2C"/>
    <w:rsid w:val="00DE4632"/>
    <w:rsid w:val="00F9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75DE9"/>
  <w15:chartTrackingRefBased/>
  <w15:docId w15:val="{05ACEAF3-3960-4155-BDDB-9E5DDD94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8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Olga Shubina</cp:lastModifiedBy>
  <cp:revision>2</cp:revision>
  <dcterms:created xsi:type="dcterms:W3CDTF">2022-09-29T13:00:00Z</dcterms:created>
  <dcterms:modified xsi:type="dcterms:W3CDTF">2022-09-29T13:00:00Z</dcterms:modified>
</cp:coreProperties>
</file>